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9BF9D" w14:textId="77777777" w:rsidR="00912371" w:rsidRPr="0059777D" w:rsidRDefault="00FC2C88" w:rsidP="00912371">
      <w:pPr>
        <w:pStyle w:val="Title"/>
        <w:rPr>
          <w:rFonts w:cs="Arial"/>
          <w:bCs/>
          <w:sz w:val="52"/>
        </w:rPr>
      </w:pPr>
      <w:r w:rsidRPr="0059777D">
        <w:rPr>
          <w:rFonts w:cs="Arial"/>
          <w:bCs/>
          <w:sz w:val="52"/>
        </w:rPr>
        <w:t>MATATIELE</w:t>
      </w:r>
      <w:r w:rsidR="00912371" w:rsidRPr="0059777D">
        <w:rPr>
          <w:rFonts w:cs="Arial"/>
          <w:bCs/>
          <w:sz w:val="52"/>
        </w:rPr>
        <w:t xml:space="preserve"> LOCAL</w:t>
      </w:r>
    </w:p>
    <w:p w14:paraId="1DA8B4AB" w14:textId="77777777" w:rsidR="00912371" w:rsidRPr="0059777D" w:rsidRDefault="00912371" w:rsidP="00912371">
      <w:pPr>
        <w:pStyle w:val="Title"/>
        <w:rPr>
          <w:rFonts w:cs="Arial"/>
          <w:b w:val="0"/>
          <w:sz w:val="24"/>
        </w:rPr>
      </w:pPr>
      <w:r w:rsidRPr="0059777D">
        <w:rPr>
          <w:rFonts w:cs="Arial"/>
          <w:bCs/>
          <w:sz w:val="52"/>
        </w:rPr>
        <w:t>MUNICIPALITY</w:t>
      </w:r>
    </w:p>
    <w:p w14:paraId="6C27B44C" w14:textId="77777777" w:rsidR="00912371" w:rsidRPr="0059777D" w:rsidRDefault="00912371" w:rsidP="00912371">
      <w:pPr>
        <w:rPr>
          <w:rFonts w:ascii="Arial" w:hAnsi="Arial" w:cs="Arial"/>
        </w:rPr>
      </w:pPr>
    </w:p>
    <w:p w14:paraId="4A3CBFF2" w14:textId="77777777" w:rsidR="00912371" w:rsidRPr="0059777D" w:rsidRDefault="00912371" w:rsidP="00912371">
      <w:pPr>
        <w:rPr>
          <w:rFonts w:ascii="Arial" w:hAnsi="Arial" w:cs="Arial"/>
        </w:rPr>
      </w:pPr>
    </w:p>
    <w:p w14:paraId="179C75F7" w14:textId="77777777" w:rsidR="00912371" w:rsidRPr="0059777D" w:rsidRDefault="00912371" w:rsidP="00912371">
      <w:pPr>
        <w:rPr>
          <w:rFonts w:ascii="Arial" w:hAnsi="Arial" w:cs="Arial"/>
        </w:rPr>
      </w:pPr>
    </w:p>
    <w:p w14:paraId="68665068" w14:textId="77777777" w:rsidR="00912371" w:rsidRPr="0059777D" w:rsidRDefault="00912371" w:rsidP="00912371">
      <w:pPr>
        <w:ind w:left="1440"/>
        <w:rPr>
          <w:rFonts w:ascii="Arial" w:hAnsi="Arial" w:cs="Arial"/>
          <w:b/>
          <w:sz w:val="36"/>
        </w:rPr>
      </w:pPr>
    </w:p>
    <w:p w14:paraId="38279127" w14:textId="77777777" w:rsidR="00912371" w:rsidRPr="0059777D" w:rsidRDefault="00912371" w:rsidP="00912371">
      <w:pPr>
        <w:ind w:left="1440"/>
        <w:rPr>
          <w:rFonts w:ascii="Arial" w:hAnsi="Arial" w:cs="Arial"/>
          <w:b/>
          <w:sz w:val="40"/>
        </w:rPr>
      </w:pPr>
    </w:p>
    <w:p w14:paraId="60F86A2B" w14:textId="13CA1F9A" w:rsidR="00912371" w:rsidRPr="0059777D" w:rsidRDefault="00672BA3" w:rsidP="00912371">
      <w:pPr>
        <w:ind w:left="90"/>
        <w:jc w:val="center"/>
        <w:rPr>
          <w:rFonts w:ascii="Arial" w:hAnsi="Arial" w:cs="Arial"/>
          <w:b/>
          <w:sz w:val="40"/>
        </w:rPr>
      </w:pPr>
      <w:r w:rsidRPr="0059777D">
        <w:rPr>
          <w:rFonts w:ascii="Arial" w:hAnsi="Arial" w:cs="Arial"/>
          <w:b/>
          <w:noProof/>
          <w:sz w:val="40"/>
          <w:lang w:val="en-US"/>
        </w:rPr>
        <w:drawing>
          <wp:inline distT="0" distB="0" distL="0" distR="0" wp14:anchorId="70B23A09" wp14:editId="4C2B0001">
            <wp:extent cx="4629150" cy="252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29150" cy="2527300"/>
                    </a:xfrm>
                    <a:prstGeom prst="rect">
                      <a:avLst/>
                    </a:prstGeom>
                    <a:noFill/>
                    <a:ln>
                      <a:noFill/>
                    </a:ln>
                  </pic:spPr>
                </pic:pic>
              </a:graphicData>
            </a:graphic>
          </wp:inline>
        </w:drawing>
      </w:r>
    </w:p>
    <w:p w14:paraId="350DEE21" w14:textId="77777777" w:rsidR="00912371" w:rsidRPr="0059777D" w:rsidRDefault="00E31597" w:rsidP="00443552">
      <w:pPr>
        <w:ind w:left="1440" w:firstLine="720"/>
        <w:rPr>
          <w:rFonts w:ascii="Arial" w:hAnsi="Arial" w:cs="Arial"/>
          <w:b/>
          <w:sz w:val="40"/>
          <w:szCs w:val="40"/>
        </w:rPr>
      </w:pPr>
      <w:r w:rsidRPr="0059777D">
        <w:rPr>
          <w:rFonts w:ascii="Arial" w:hAnsi="Arial" w:cs="Arial"/>
          <w:b/>
          <w:sz w:val="40"/>
          <w:szCs w:val="40"/>
        </w:rPr>
        <w:t>PAYMENT</w:t>
      </w:r>
      <w:r w:rsidR="00FC2C88" w:rsidRPr="0059777D">
        <w:rPr>
          <w:rFonts w:ascii="Arial" w:hAnsi="Arial" w:cs="Arial"/>
          <w:b/>
          <w:sz w:val="40"/>
          <w:szCs w:val="40"/>
        </w:rPr>
        <w:t xml:space="preserve"> </w:t>
      </w:r>
      <w:r w:rsidR="00912371" w:rsidRPr="0059777D">
        <w:rPr>
          <w:rFonts w:ascii="Arial" w:hAnsi="Arial" w:cs="Arial"/>
          <w:b/>
          <w:sz w:val="40"/>
          <w:szCs w:val="40"/>
        </w:rPr>
        <w:t>POLICY</w:t>
      </w:r>
    </w:p>
    <w:p w14:paraId="72754126" w14:textId="77777777" w:rsidR="00443552" w:rsidRPr="0059777D" w:rsidRDefault="00443552" w:rsidP="00912371">
      <w:pPr>
        <w:jc w:val="center"/>
        <w:rPr>
          <w:rFonts w:ascii="Arial" w:hAnsi="Arial" w:cs="Arial"/>
          <w:b/>
          <w:sz w:val="40"/>
          <w:szCs w:val="40"/>
        </w:rPr>
      </w:pPr>
    </w:p>
    <w:tbl>
      <w:tblPr>
        <w:tblW w:w="0" w:type="auto"/>
        <w:tblInd w:w="1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0"/>
      </w:tblGrid>
      <w:tr w:rsidR="00443552" w:rsidRPr="0059777D" w14:paraId="76AA3058" w14:textId="77777777" w:rsidTr="00443552">
        <w:trPr>
          <w:trHeight w:val="1230"/>
        </w:trPr>
        <w:tc>
          <w:tcPr>
            <w:tcW w:w="4740" w:type="dxa"/>
          </w:tcPr>
          <w:p w14:paraId="175154DB" w14:textId="77777777" w:rsidR="00443552" w:rsidRPr="0059777D" w:rsidRDefault="00443552" w:rsidP="00443552">
            <w:pPr>
              <w:pStyle w:val="Title"/>
              <w:rPr>
                <w:rFonts w:cs="Arial"/>
                <w:sz w:val="32"/>
                <w:highlight w:val="yellow"/>
              </w:rPr>
            </w:pPr>
            <w:r w:rsidRPr="0059777D">
              <w:rPr>
                <w:rFonts w:cs="Arial"/>
                <w:sz w:val="32"/>
                <w:highlight w:val="yellow"/>
              </w:rPr>
              <w:t>NO 21 OF 2015/2016</w:t>
            </w:r>
          </w:p>
          <w:p w14:paraId="26310763" w14:textId="77777777" w:rsidR="00443552" w:rsidRPr="0059777D" w:rsidRDefault="00443552" w:rsidP="00443552">
            <w:pPr>
              <w:pStyle w:val="Title"/>
              <w:rPr>
                <w:rFonts w:cs="Arial"/>
                <w:sz w:val="32"/>
              </w:rPr>
            </w:pPr>
            <w:r w:rsidRPr="0059777D">
              <w:rPr>
                <w:rFonts w:cs="Arial"/>
                <w:sz w:val="32"/>
                <w:highlight w:val="yellow"/>
              </w:rPr>
              <w:t>CR 789/29/05/15</w:t>
            </w:r>
          </w:p>
          <w:p w14:paraId="41F532C9" w14:textId="77777777" w:rsidR="00443552" w:rsidRPr="0059777D" w:rsidRDefault="00443552" w:rsidP="00443552">
            <w:pPr>
              <w:pStyle w:val="Title"/>
              <w:rPr>
                <w:rFonts w:cs="Arial"/>
                <w:sz w:val="32"/>
              </w:rPr>
            </w:pPr>
          </w:p>
        </w:tc>
      </w:tr>
    </w:tbl>
    <w:p w14:paraId="7A0D8C50" w14:textId="77777777" w:rsidR="00CD5B93" w:rsidRPr="0059777D" w:rsidRDefault="00CD5B93" w:rsidP="00912371">
      <w:pPr>
        <w:pStyle w:val="Title"/>
        <w:jc w:val="left"/>
        <w:rPr>
          <w:rFonts w:cs="Arial"/>
          <w:sz w:val="32"/>
        </w:rPr>
      </w:pPr>
    </w:p>
    <w:p w14:paraId="74CCCC13" w14:textId="77777777" w:rsidR="00CD5B93" w:rsidRPr="0059777D" w:rsidRDefault="00CD5B93" w:rsidP="00912371">
      <w:pPr>
        <w:pStyle w:val="Title"/>
        <w:jc w:val="left"/>
        <w:rPr>
          <w:rFonts w:cs="Arial"/>
          <w:sz w:val="32"/>
        </w:rPr>
      </w:pPr>
    </w:p>
    <w:p w14:paraId="6FBDEE35" w14:textId="77777777" w:rsidR="00CD5B93" w:rsidRPr="0059777D" w:rsidRDefault="00CD5B93" w:rsidP="00912371">
      <w:pPr>
        <w:pStyle w:val="Title"/>
        <w:jc w:val="left"/>
        <w:rPr>
          <w:rFonts w:cs="Arial"/>
          <w:sz w:val="32"/>
        </w:rPr>
      </w:pPr>
    </w:p>
    <w:p w14:paraId="64686A74" w14:textId="77777777" w:rsidR="00CD5B93" w:rsidRPr="0059777D" w:rsidRDefault="00CD5B93" w:rsidP="00912371">
      <w:pPr>
        <w:pStyle w:val="Title"/>
        <w:jc w:val="left"/>
        <w:rPr>
          <w:rFonts w:cs="Arial"/>
          <w:sz w:val="32"/>
        </w:rPr>
      </w:pPr>
    </w:p>
    <w:p w14:paraId="14C8C015" w14:textId="77777777" w:rsidR="00CD5B93" w:rsidRPr="0059777D" w:rsidRDefault="00CD5B93" w:rsidP="00912371">
      <w:pPr>
        <w:pStyle w:val="Title"/>
        <w:jc w:val="left"/>
        <w:rPr>
          <w:rFonts w:cs="Arial"/>
          <w:sz w:val="32"/>
        </w:rPr>
      </w:pPr>
    </w:p>
    <w:p w14:paraId="747D943B" w14:textId="77777777" w:rsidR="00CD5B93" w:rsidRPr="0059777D" w:rsidRDefault="00CD5B93" w:rsidP="00912371">
      <w:pPr>
        <w:pStyle w:val="Title"/>
        <w:jc w:val="left"/>
        <w:rPr>
          <w:rFonts w:cs="Arial"/>
          <w:sz w:val="32"/>
        </w:rPr>
      </w:pPr>
    </w:p>
    <w:p w14:paraId="6CFE1660" w14:textId="77777777" w:rsidR="00FC2C88" w:rsidRPr="0059777D" w:rsidRDefault="00672BA3" w:rsidP="00912371">
      <w:pPr>
        <w:pStyle w:val="Title"/>
        <w:jc w:val="left"/>
        <w:rPr>
          <w:rFonts w:eastAsia="Calibri" w:cs="Arial"/>
          <w:sz w:val="18"/>
          <w:szCs w:val="18"/>
        </w:rPr>
      </w:pPr>
      <w:r w:rsidRPr="0059777D">
        <w:rPr>
          <w:rFonts w:cs="Arial"/>
          <w:sz w:val="24"/>
          <w:szCs w:val="24"/>
        </w:rPr>
        <w:t>MR. LMATIWANE</w:t>
      </w:r>
      <w:r w:rsidRPr="0059777D">
        <w:rPr>
          <w:rFonts w:cs="Arial"/>
          <w:sz w:val="24"/>
          <w:szCs w:val="24"/>
        </w:rPr>
        <w:tab/>
      </w:r>
      <w:r w:rsidRPr="0059777D">
        <w:rPr>
          <w:rFonts w:cs="Arial"/>
          <w:sz w:val="24"/>
          <w:szCs w:val="24"/>
        </w:rPr>
        <w:tab/>
      </w:r>
      <w:r w:rsidRPr="0059777D">
        <w:rPr>
          <w:rFonts w:cs="Arial"/>
          <w:sz w:val="24"/>
          <w:szCs w:val="24"/>
        </w:rPr>
        <w:tab/>
        <w:t>CLLR. P. M. STUURMAN</w:t>
      </w:r>
      <w:r w:rsidRPr="0059777D">
        <w:rPr>
          <w:rFonts w:cs="Arial"/>
          <w:sz w:val="24"/>
          <w:szCs w:val="24"/>
        </w:rPr>
        <w:tab/>
      </w:r>
      <w:r w:rsidRPr="0059777D">
        <w:rPr>
          <w:rFonts w:cs="Arial"/>
          <w:sz w:val="24"/>
          <w:szCs w:val="24"/>
        </w:rPr>
        <w:tab/>
      </w:r>
      <w:r w:rsidRPr="0059777D">
        <w:rPr>
          <w:rFonts w:eastAsia="Calibri" w:cs="Arial"/>
          <w:sz w:val="18"/>
          <w:szCs w:val="18"/>
        </w:rPr>
        <w:t>CLLR N NGWANYA</w:t>
      </w:r>
    </w:p>
    <w:p w14:paraId="223A1331" w14:textId="44B7E336" w:rsidR="00672BA3" w:rsidRPr="0059777D" w:rsidRDefault="00672BA3" w:rsidP="00912371">
      <w:pPr>
        <w:pStyle w:val="Title"/>
        <w:jc w:val="left"/>
        <w:rPr>
          <w:rFonts w:cs="Arial"/>
          <w:sz w:val="24"/>
          <w:szCs w:val="24"/>
        </w:rPr>
      </w:pPr>
      <w:r w:rsidRPr="0059777D">
        <w:rPr>
          <w:rFonts w:cs="Arial"/>
          <w:sz w:val="24"/>
          <w:szCs w:val="24"/>
        </w:rPr>
        <w:t>MUNICIPAL MANAGER</w:t>
      </w:r>
      <w:r w:rsidRPr="0059777D">
        <w:rPr>
          <w:rFonts w:cs="Arial"/>
          <w:sz w:val="24"/>
          <w:szCs w:val="24"/>
        </w:rPr>
        <w:tab/>
      </w:r>
      <w:r w:rsidRPr="0059777D">
        <w:rPr>
          <w:rFonts w:cs="Arial"/>
          <w:sz w:val="24"/>
          <w:szCs w:val="24"/>
        </w:rPr>
        <w:tab/>
        <w:t>ACTING MAYOR</w:t>
      </w:r>
      <w:r w:rsidRPr="0059777D">
        <w:rPr>
          <w:rFonts w:cs="Arial"/>
          <w:sz w:val="24"/>
          <w:szCs w:val="24"/>
        </w:rPr>
        <w:tab/>
      </w:r>
      <w:r w:rsidRPr="0059777D">
        <w:rPr>
          <w:rFonts w:cs="Arial"/>
          <w:sz w:val="24"/>
          <w:szCs w:val="24"/>
        </w:rPr>
        <w:tab/>
      </w:r>
      <w:r w:rsidRPr="0059777D">
        <w:rPr>
          <w:rFonts w:cs="Arial"/>
          <w:sz w:val="24"/>
          <w:szCs w:val="24"/>
        </w:rPr>
        <w:tab/>
      </w:r>
      <w:r w:rsidRPr="0059777D">
        <w:rPr>
          <w:rFonts w:eastAsia="Calibri" w:cs="Arial"/>
          <w:sz w:val="18"/>
          <w:szCs w:val="18"/>
        </w:rPr>
        <w:t>SPEAKER COUNCIL</w:t>
      </w:r>
    </w:p>
    <w:p w14:paraId="59644F2F" w14:textId="77777777" w:rsidR="00672BA3" w:rsidRPr="0059777D" w:rsidRDefault="00672BA3" w:rsidP="00672BA3">
      <w:pPr>
        <w:rPr>
          <w:rFonts w:ascii="Arial" w:hAnsi="Arial" w:cs="Arial"/>
          <w:b/>
        </w:rPr>
      </w:pPr>
    </w:p>
    <w:p w14:paraId="3BC7E5A6" w14:textId="4139A6E9" w:rsidR="00672BA3" w:rsidRPr="0059777D" w:rsidRDefault="00672BA3" w:rsidP="00672BA3">
      <w:pPr>
        <w:rPr>
          <w:rFonts w:ascii="Arial" w:hAnsi="Arial" w:cs="Arial"/>
        </w:rPr>
        <w:sectPr w:rsidR="00672BA3" w:rsidRPr="0059777D">
          <w:headerReference w:type="default" r:id="rId9"/>
          <w:footerReference w:type="even" r:id="rId10"/>
          <w:footerReference w:type="first" r:id="rId11"/>
          <w:pgSz w:w="11909" w:h="16834" w:code="9"/>
          <w:pgMar w:top="864" w:right="1440" w:bottom="1339" w:left="1440" w:header="864" w:footer="1152" w:gutter="0"/>
          <w:pgBorders w:display="firstPage">
            <w:top w:val="thinThickSmallGap" w:sz="24" w:space="1" w:color="auto"/>
            <w:left w:val="thinThickSmallGap" w:sz="24" w:space="4" w:color="auto"/>
            <w:bottom w:val="thickThinSmallGap" w:sz="24" w:space="1" w:color="auto"/>
            <w:right w:val="thickThinSmallGap" w:sz="24" w:space="4" w:color="auto"/>
          </w:pgBorders>
          <w:pgNumType w:start="1"/>
          <w:cols w:space="720"/>
        </w:sectPr>
      </w:pPr>
    </w:p>
    <w:p w14:paraId="7EC1DA48" w14:textId="77777777" w:rsidR="00912371" w:rsidRPr="0059777D" w:rsidRDefault="00912371" w:rsidP="00912371">
      <w:pPr>
        <w:spacing w:line="276" w:lineRule="auto"/>
        <w:rPr>
          <w:rFonts w:ascii="Arial" w:hAnsi="Arial" w:cs="Arial"/>
          <w:sz w:val="22"/>
          <w:szCs w:val="22"/>
        </w:rPr>
      </w:pPr>
    </w:p>
    <w:p w14:paraId="6DDFF936" w14:textId="77777777" w:rsidR="00912371" w:rsidRPr="0059777D" w:rsidRDefault="00912371" w:rsidP="00912371">
      <w:pPr>
        <w:spacing w:line="276" w:lineRule="auto"/>
        <w:rPr>
          <w:rFonts w:ascii="Arial" w:hAnsi="Arial" w:cs="Arial"/>
        </w:rPr>
      </w:pPr>
    </w:p>
    <w:p w14:paraId="44686C9A" w14:textId="77777777" w:rsidR="00912371" w:rsidRPr="0059777D" w:rsidRDefault="00912371" w:rsidP="00912371">
      <w:pPr>
        <w:spacing w:line="276" w:lineRule="auto"/>
        <w:rPr>
          <w:rFonts w:ascii="Arial" w:hAnsi="Arial" w:cs="Arial"/>
        </w:rPr>
      </w:pPr>
    </w:p>
    <w:tbl>
      <w:tblPr>
        <w:tblW w:w="78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8"/>
        <w:gridCol w:w="2970"/>
      </w:tblGrid>
      <w:tr w:rsidR="00912371" w:rsidRPr="0059777D" w14:paraId="2769BE68" w14:textId="77777777" w:rsidTr="00FC2C88">
        <w:tc>
          <w:tcPr>
            <w:tcW w:w="4898" w:type="dxa"/>
            <w:shd w:val="clear" w:color="auto" w:fill="17365D"/>
          </w:tcPr>
          <w:p w14:paraId="751B1DA5" w14:textId="77777777" w:rsidR="00912371" w:rsidRPr="0059777D" w:rsidRDefault="00FC2C88" w:rsidP="00FC2C88">
            <w:pPr>
              <w:spacing w:line="276" w:lineRule="auto"/>
              <w:jc w:val="center"/>
              <w:rPr>
                <w:rFonts w:ascii="Arial" w:hAnsi="Arial" w:cs="Arial"/>
                <w:b/>
                <w:bCs/>
                <w:iCs/>
              </w:rPr>
            </w:pPr>
            <w:r w:rsidRPr="0059777D">
              <w:rPr>
                <w:rFonts w:ascii="Arial" w:hAnsi="Arial" w:cs="Arial"/>
                <w:b/>
                <w:bCs/>
                <w:iCs/>
              </w:rPr>
              <w:t>Authority</w:t>
            </w:r>
          </w:p>
        </w:tc>
        <w:tc>
          <w:tcPr>
            <w:tcW w:w="2970" w:type="dxa"/>
            <w:shd w:val="clear" w:color="auto" w:fill="17365D"/>
          </w:tcPr>
          <w:p w14:paraId="2C4D2AA5" w14:textId="77777777" w:rsidR="00912371" w:rsidRPr="0059777D" w:rsidRDefault="00FC2C88" w:rsidP="00FC2C88">
            <w:pPr>
              <w:spacing w:line="276" w:lineRule="auto"/>
              <w:jc w:val="center"/>
              <w:rPr>
                <w:rFonts w:ascii="Arial" w:hAnsi="Arial" w:cs="Arial"/>
                <w:b/>
              </w:rPr>
            </w:pPr>
            <w:r w:rsidRPr="0059777D">
              <w:rPr>
                <w:rFonts w:ascii="Arial" w:hAnsi="Arial" w:cs="Arial"/>
                <w:b/>
              </w:rPr>
              <w:t>Date</w:t>
            </w:r>
          </w:p>
        </w:tc>
      </w:tr>
      <w:tr w:rsidR="00FC2C88" w:rsidRPr="0059777D" w14:paraId="5918E93E" w14:textId="77777777" w:rsidTr="00FC2C88">
        <w:tc>
          <w:tcPr>
            <w:tcW w:w="4898" w:type="dxa"/>
            <w:shd w:val="clear" w:color="auto" w:fill="D9D9D9"/>
          </w:tcPr>
          <w:p w14:paraId="1EBA53AE" w14:textId="77777777" w:rsidR="00FC2C88" w:rsidRPr="0059777D" w:rsidRDefault="00FC2C88" w:rsidP="006761EE">
            <w:pPr>
              <w:spacing w:line="276" w:lineRule="auto"/>
              <w:rPr>
                <w:rFonts w:ascii="Arial" w:hAnsi="Arial" w:cs="Arial"/>
                <w:b/>
                <w:bCs/>
                <w:iCs/>
              </w:rPr>
            </w:pPr>
            <w:r w:rsidRPr="0059777D">
              <w:rPr>
                <w:rFonts w:ascii="Arial" w:hAnsi="Arial" w:cs="Arial"/>
                <w:b/>
                <w:bCs/>
                <w:iCs/>
              </w:rPr>
              <w:t>HOD Approval</w:t>
            </w:r>
          </w:p>
        </w:tc>
        <w:tc>
          <w:tcPr>
            <w:tcW w:w="2970" w:type="dxa"/>
          </w:tcPr>
          <w:p w14:paraId="6D290104" w14:textId="77777777" w:rsidR="00FC2C88" w:rsidRPr="0059777D" w:rsidRDefault="00FC2C88" w:rsidP="006761EE">
            <w:pPr>
              <w:spacing w:line="276" w:lineRule="auto"/>
              <w:rPr>
                <w:rFonts w:ascii="Arial" w:hAnsi="Arial" w:cs="Arial"/>
              </w:rPr>
            </w:pPr>
          </w:p>
        </w:tc>
      </w:tr>
      <w:tr w:rsidR="00FC2C88" w:rsidRPr="0059777D" w14:paraId="72793895" w14:textId="77777777" w:rsidTr="00FC2C88">
        <w:tc>
          <w:tcPr>
            <w:tcW w:w="4898" w:type="dxa"/>
            <w:shd w:val="clear" w:color="auto" w:fill="D9D9D9"/>
          </w:tcPr>
          <w:p w14:paraId="2BB8D3DB" w14:textId="77777777" w:rsidR="00FC2C88" w:rsidRPr="0059777D" w:rsidRDefault="00FC2C88" w:rsidP="006761EE">
            <w:pPr>
              <w:spacing w:line="276" w:lineRule="auto"/>
              <w:rPr>
                <w:rFonts w:ascii="Arial" w:hAnsi="Arial" w:cs="Arial"/>
                <w:b/>
                <w:bCs/>
                <w:iCs/>
              </w:rPr>
            </w:pPr>
            <w:r w:rsidRPr="0059777D">
              <w:rPr>
                <w:rFonts w:ascii="Arial" w:hAnsi="Arial" w:cs="Arial"/>
                <w:b/>
                <w:bCs/>
                <w:iCs/>
              </w:rPr>
              <w:t>MM Approval</w:t>
            </w:r>
          </w:p>
        </w:tc>
        <w:tc>
          <w:tcPr>
            <w:tcW w:w="2970" w:type="dxa"/>
          </w:tcPr>
          <w:p w14:paraId="6CA43459" w14:textId="77777777" w:rsidR="00FC2C88" w:rsidRPr="0059777D" w:rsidRDefault="00FC2C88" w:rsidP="006761EE">
            <w:pPr>
              <w:spacing w:line="276" w:lineRule="auto"/>
              <w:rPr>
                <w:rFonts w:ascii="Arial" w:hAnsi="Arial" w:cs="Arial"/>
              </w:rPr>
            </w:pPr>
          </w:p>
        </w:tc>
      </w:tr>
      <w:tr w:rsidR="00FC2C88" w:rsidRPr="0059777D" w14:paraId="0BBA8CC5" w14:textId="77777777" w:rsidTr="00FC2C88">
        <w:tc>
          <w:tcPr>
            <w:tcW w:w="4898" w:type="dxa"/>
            <w:shd w:val="clear" w:color="auto" w:fill="D9D9D9"/>
          </w:tcPr>
          <w:p w14:paraId="2F7CAEE1" w14:textId="77777777" w:rsidR="00FC2C88" w:rsidRPr="0059777D" w:rsidRDefault="00FC2C88" w:rsidP="006761EE">
            <w:pPr>
              <w:spacing w:line="276" w:lineRule="auto"/>
              <w:rPr>
                <w:rFonts w:ascii="Arial" w:hAnsi="Arial" w:cs="Arial"/>
                <w:b/>
                <w:bCs/>
                <w:iCs/>
              </w:rPr>
            </w:pPr>
            <w:r w:rsidRPr="0059777D">
              <w:rPr>
                <w:rFonts w:ascii="Arial" w:hAnsi="Arial" w:cs="Arial"/>
                <w:b/>
                <w:bCs/>
                <w:iCs/>
              </w:rPr>
              <w:t>Council Approval</w:t>
            </w:r>
          </w:p>
        </w:tc>
        <w:tc>
          <w:tcPr>
            <w:tcW w:w="2970" w:type="dxa"/>
          </w:tcPr>
          <w:p w14:paraId="5D4DC63A" w14:textId="77777777" w:rsidR="00FC2C88" w:rsidRPr="0059777D" w:rsidRDefault="00FC2C88" w:rsidP="006761EE">
            <w:pPr>
              <w:spacing w:line="276" w:lineRule="auto"/>
              <w:rPr>
                <w:rFonts w:ascii="Arial" w:hAnsi="Arial" w:cs="Arial"/>
              </w:rPr>
            </w:pPr>
          </w:p>
        </w:tc>
      </w:tr>
      <w:tr w:rsidR="00FC2C88" w:rsidRPr="0059777D" w14:paraId="3D51A5E2" w14:textId="77777777" w:rsidTr="00FC2C88">
        <w:tc>
          <w:tcPr>
            <w:tcW w:w="4898" w:type="dxa"/>
            <w:shd w:val="clear" w:color="auto" w:fill="D9D9D9"/>
          </w:tcPr>
          <w:p w14:paraId="0EB7120C" w14:textId="77777777" w:rsidR="00FC2C88" w:rsidRPr="0059777D" w:rsidRDefault="00FC2C88" w:rsidP="006761EE">
            <w:pPr>
              <w:spacing w:line="276" w:lineRule="auto"/>
              <w:rPr>
                <w:rFonts w:ascii="Arial" w:hAnsi="Arial" w:cs="Arial"/>
                <w:b/>
                <w:bCs/>
                <w:iCs/>
              </w:rPr>
            </w:pPr>
            <w:r w:rsidRPr="0059777D">
              <w:rPr>
                <w:rFonts w:ascii="Arial" w:hAnsi="Arial" w:cs="Arial"/>
                <w:b/>
                <w:bCs/>
                <w:iCs/>
              </w:rPr>
              <w:t>Date of next Review</w:t>
            </w:r>
          </w:p>
        </w:tc>
        <w:tc>
          <w:tcPr>
            <w:tcW w:w="2970" w:type="dxa"/>
          </w:tcPr>
          <w:p w14:paraId="203C1DD8" w14:textId="77777777" w:rsidR="00FC2C88" w:rsidRPr="0059777D" w:rsidRDefault="00FC2C88" w:rsidP="006761EE">
            <w:pPr>
              <w:spacing w:line="276" w:lineRule="auto"/>
              <w:rPr>
                <w:rFonts w:ascii="Arial" w:hAnsi="Arial" w:cs="Arial"/>
              </w:rPr>
            </w:pPr>
          </w:p>
        </w:tc>
      </w:tr>
    </w:tbl>
    <w:p w14:paraId="0055B4B5" w14:textId="77777777" w:rsidR="00912371" w:rsidRPr="0059777D" w:rsidRDefault="00912371" w:rsidP="00912371">
      <w:pPr>
        <w:spacing w:line="276" w:lineRule="auto"/>
        <w:ind w:left="142"/>
        <w:rPr>
          <w:rFonts w:ascii="Arial" w:hAnsi="Arial" w:cs="Arial"/>
        </w:rPr>
      </w:pPr>
    </w:p>
    <w:p w14:paraId="730242EA" w14:textId="77777777" w:rsidR="00912371" w:rsidRPr="0059777D" w:rsidRDefault="00912371" w:rsidP="00912371">
      <w:pPr>
        <w:spacing w:line="276" w:lineRule="auto"/>
        <w:ind w:left="142"/>
        <w:rPr>
          <w:rFonts w:ascii="Arial" w:hAnsi="Arial" w:cs="Arial"/>
        </w:rPr>
      </w:pPr>
      <w:r w:rsidRPr="0059777D">
        <w:rPr>
          <w:rFonts w:ascii="Arial" w:hAnsi="Arial" w:cs="Arial"/>
        </w:rPr>
        <w:tab/>
      </w:r>
    </w:p>
    <w:p w14:paraId="38CE0FEF" w14:textId="77777777" w:rsidR="00912371" w:rsidRPr="0059777D" w:rsidRDefault="00912371" w:rsidP="00912371">
      <w:pPr>
        <w:spacing w:line="276" w:lineRule="auto"/>
        <w:ind w:left="142"/>
        <w:rPr>
          <w:rFonts w:ascii="Arial" w:hAnsi="Arial" w:cs="Arial"/>
        </w:rPr>
      </w:pPr>
    </w:p>
    <w:p w14:paraId="54460E87" w14:textId="77777777" w:rsidR="00912371" w:rsidRPr="0059777D" w:rsidRDefault="00912371" w:rsidP="00912371">
      <w:pPr>
        <w:spacing w:line="276" w:lineRule="auto"/>
        <w:ind w:left="142"/>
        <w:rPr>
          <w:rFonts w:ascii="Arial" w:hAnsi="Arial" w:cs="Arial"/>
          <w:b/>
          <w:bCs/>
        </w:rPr>
      </w:pPr>
      <w:r w:rsidRPr="0059777D">
        <w:rPr>
          <w:rFonts w:ascii="Arial" w:hAnsi="Arial" w:cs="Arial"/>
          <w:b/>
          <w:bCs/>
        </w:rPr>
        <w:t>Approval of Policy</w:t>
      </w:r>
    </w:p>
    <w:p w14:paraId="1EA82E8E" w14:textId="77777777" w:rsidR="00912371" w:rsidRPr="0059777D" w:rsidRDefault="00912371" w:rsidP="00912371">
      <w:pPr>
        <w:spacing w:line="276" w:lineRule="auto"/>
        <w:ind w:left="142"/>
        <w:rPr>
          <w:rFonts w:ascii="Arial" w:hAnsi="Arial" w:cs="Arial"/>
        </w:rPr>
      </w:pPr>
    </w:p>
    <w:p w14:paraId="350ECB70" w14:textId="77777777" w:rsidR="00912371" w:rsidRPr="0059777D" w:rsidRDefault="00912371" w:rsidP="00912371">
      <w:pPr>
        <w:spacing w:line="276" w:lineRule="auto"/>
        <w:ind w:left="142"/>
        <w:rPr>
          <w:rFonts w:ascii="Arial" w:hAnsi="Arial" w:cs="Arial"/>
        </w:rPr>
      </w:pPr>
      <w:r w:rsidRPr="0059777D">
        <w:rPr>
          <w:rFonts w:ascii="Arial" w:hAnsi="Arial" w:cs="Arial"/>
        </w:rPr>
        <w:t xml:space="preserve">Please note that the implementation of the policy contained in this document is subject to approval and signing off by all relevant Heads and/or Committees, including but not limited to: </w:t>
      </w:r>
    </w:p>
    <w:p w14:paraId="139F56F7" w14:textId="77777777" w:rsidR="00912371" w:rsidRPr="0059777D" w:rsidRDefault="00912371" w:rsidP="00912371">
      <w:pPr>
        <w:numPr>
          <w:ilvl w:val="0"/>
          <w:numId w:val="5"/>
        </w:numPr>
        <w:spacing w:line="276" w:lineRule="auto"/>
        <w:jc w:val="both"/>
        <w:rPr>
          <w:rFonts w:ascii="Arial" w:hAnsi="Arial" w:cs="Arial"/>
        </w:rPr>
      </w:pPr>
      <w:r w:rsidRPr="0059777D">
        <w:rPr>
          <w:rFonts w:ascii="Arial" w:hAnsi="Arial" w:cs="Arial"/>
        </w:rPr>
        <w:t>Municipal Manager; and</w:t>
      </w:r>
    </w:p>
    <w:p w14:paraId="62D7FBF3" w14:textId="77777777" w:rsidR="00912371" w:rsidRPr="0059777D" w:rsidRDefault="00912371" w:rsidP="00912371">
      <w:pPr>
        <w:numPr>
          <w:ilvl w:val="0"/>
          <w:numId w:val="5"/>
        </w:numPr>
        <w:spacing w:line="276" w:lineRule="auto"/>
        <w:jc w:val="both"/>
        <w:rPr>
          <w:rFonts w:ascii="Arial" w:hAnsi="Arial" w:cs="Arial"/>
          <w:sz w:val="22"/>
          <w:szCs w:val="22"/>
        </w:rPr>
      </w:pPr>
      <w:r w:rsidRPr="0059777D">
        <w:rPr>
          <w:rFonts w:ascii="Arial" w:hAnsi="Arial" w:cs="Arial"/>
        </w:rPr>
        <w:t>Municipal Council.</w:t>
      </w:r>
    </w:p>
    <w:p w14:paraId="12E9784A" w14:textId="77777777" w:rsidR="002736CA" w:rsidRPr="0059777D" w:rsidRDefault="002736CA" w:rsidP="00912371">
      <w:pPr>
        <w:spacing w:line="276" w:lineRule="auto"/>
        <w:rPr>
          <w:rFonts w:ascii="Arial" w:hAnsi="Arial" w:cs="Arial"/>
          <w:sz w:val="22"/>
          <w:szCs w:val="22"/>
        </w:rPr>
      </w:pPr>
    </w:p>
    <w:p w14:paraId="21B86EA6" w14:textId="77777777" w:rsidR="002736CA" w:rsidRPr="0059777D" w:rsidRDefault="00321EE3" w:rsidP="00912371">
      <w:pPr>
        <w:tabs>
          <w:tab w:val="left" w:pos="960"/>
        </w:tabs>
        <w:autoSpaceDE w:val="0"/>
        <w:autoSpaceDN w:val="0"/>
        <w:adjustRightInd w:val="0"/>
        <w:spacing w:line="276" w:lineRule="auto"/>
        <w:jc w:val="both"/>
        <w:rPr>
          <w:rFonts w:ascii="Arial" w:hAnsi="Arial" w:cs="Arial"/>
          <w:color w:val="000000"/>
          <w:sz w:val="22"/>
          <w:szCs w:val="22"/>
        </w:rPr>
      </w:pPr>
      <w:r w:rsidRPr="0059777D">
        <w:rPr>
          <w:rFonts w:ascii="Arial" w:hAnsi="Arial" w:cs="Arial"/>
          <w:color w:val="000000"/>
          <w:sz w:val="22"/>
          <w:szCs w:val="22"/>
        </w:rPr>
        <w:tab/>
      </w:r>
    </w:p>
    <w:p w14:paraId="3B799FE3" w14:textId="77777777" w:rsidR="002736CA" w:rsidRPr="0059777D" w:rsidRDefault="002736CA" w:rsidP="00912371">
      <w:pPr>
        <w:spacing w:line="276" w:lineRule="auto"/>
        <w:jc w:val="both"/>
        <w:rPr>
          <w:rFonts w:ascii="Arial" w:hAnsi="Arial" w:cs="Arial"/>
          <w:sz w:val="22"/>
          <w:szCs w:val="22"/>
        </w:rPr>
      </w:pPr>
    </w:p>
    <w:p w14:paraId="43F7892D" w14:textId="77777777" w:rsidR="002736CA" w:rsidRPr="0059777D" w:rsidRDefault="002736CA" w:rsidP="00912371">
      <w:pPr>
        <w:tabs>
          <w:tab w:val="left" w:pos="2100"/>
        </w:tabs>
        <w:spacing w:line="276" w:lineRule="auto"/>
        <w:jc w:val="both"/>
        <w:rPr>
          <w:rFonts w:ascii="Arial" w:hAnsi="Arial" w:cs="Arial"/>
          <w:sz w:val="22"/>
          <w:szCs w:val="22"/>
        </w:rPr>
      </w:pPr>
    </w:p>
    <w:p w14:paraId="0A5668A8" w14:textId="77777777" w:rsidR="002736CA" w:rsidRPr="0059777D" w:rsidRDefault="002736CA" w:rsidP="00912371">
      <w:pPr>
        <w:spacing w:line="276" w:lineRule="auto"/>
        <w:jc w:val="both"/>
        <w:rPr>
          <w:rFonts w:ascii="Arial" w:hAnsi="Arial" w:cs="Arial"/>
          <w:b/>
          <w:sz w:val="22"/>
          <w:szCs w:val="22"/>
        </w:rPr>
      </w:pPr>
    </w:p>
    <w:p w14:paraId="2FF99853" w14:textId="77777777" w:rsidR="002736CA" w:rsidRPr="0059777D" w:rsidRDefault="002736CA" w:rsidP="00E31597">
      <w:pPr>
        <w:spacing w:line="276" w:lineRule="auto"/>
        <w:jc w:val="both"/>
        <w:rPr>
          <w:rFonts w:ascii="Arial" w:hAnsi="Arial" w:cs="Arial"/>
        </w:rPr>
      </w:pPr>
      <w:r w:rsidRPr="0059777D">
        <w:rPr>
          <w:rFonts w:ascii="Arial" w:hAnsi="Arial" w:cs="Arial"/>
          <w:b/>
          <w:sz w:val="22"/>
          <w:szCs w:val="22"/>
        </w:rPr>
        <w:br w:type="page"/>
      </w:r>
      <w:r w:rsidR="00FF2624" w:rsidRPr="0059777D">
        <w:rPr>
          <w:rFonts w:ascii="Arial" w:hAnsi="Arial" w:cs="Arial"/>
          <w:sz w:val="22"/>
          <w:szCs w:val="22"/>
        </w:rPr>
        <w:lastRenderedPageBreak/>
        <w:t xml:space="preserve"> </w:t>
      </w:r>
    </w:p>
    <w:p w14:paraId="155570D6" w14:textId="77777777" w:rsidR="00E31597" w:rsidRPr="0059777D" w:rsidRDefault="00E31597" w:rsidP="00E31597">
      <w:pPr>
        <w:spacing w:line="276" w:lineRule="auto"/>
        <w:jc w:val="center"/>
        <w:rPr>
          <w:rFonts w:ascii="Arial" w:hAnsi="Arial" w:cs="Arial"/>
          <w:u w:val="single"/>
        </w:rPr>
      </w:pPr>
      <w:r w:rsidRPr="0059777D">
        <w:rPr>
          <w:rFonts w:ascii="Arial" w:hAnsi="Arial" w:cs="Arial"/>
          <w:u w:val="single"/>
        </w:rPr>
        <w:t>INDEX</w:t>
      </w:r>
    </w:p>
    <w:p w14:paraId="09D67C91" w14:textId="77777777" w:rsidR="00E31597" w:rsidRPr="0059777D" w:rsidRDefault="00E31597" w:rsidP="00E31597">
      <w:pPr>
        <w:spacing w:line="276" w:lineRule="auto"/>
        <w:jc w:val="right"/>
        <w:rPr>
          <w:rFonts w:ascii="Arial" w:hAnsi="Arial" w:cs="Arial"/>
        </w:rPr>
      </w:pPr>
      <w:r w:rsidRPr="0059777D">
        <w:rPr>
          <w:rFonts w:ascii="Arial" w:hAnsi="Arial" w:cs="Arial"/>
        </w:rPr>
        <w:t>Page</w:t>
      </w:r>
    </w:p>
    <w:p w14:paraId="04756A58" w14:textId="77777777" w:rsidR="00E31597" w:rsidRPr="0059777D" w:rsidRDefault="00E31597" w:rsidP="00E31597">
      <w:pPr>
        <w:spacing w:line="276" w:lineRule="auto"/>
        <w:rPr>
          <w:rFonts w:ascii="Arial" w:hAnsi="Arial" w:cs="Arial"/>
        </w:rPr>
      </w:pPr>
      <w:r w:rsidRPr="0059777D">
        <w:rPr>
          <w:rFonts w:ascii="Arial" w:hAnsi="Arial" w:cs="Arial"/>
          <w:u w:val="single"/>
        </w:rPr>
        <w:t>PART 1</w:t>
      </w:r>
      <w:r w:rsidRPr="0059777D">
        <w:rPr>
          <w:rFonts w:ascii="Arial" w:hAnsi="Arial" w:cs="Arial"/>
        </w:rPr>
        <w:t>:</w:t>
      </w:r>
      <w:r w:rsidRPr="0059777D">
        <w:rPr>
          <w:rFonts w:ascii="Arial" w:hAnsi="Arial" w:cs="Arial"/>
        </w:rPr>
        <w:tab/>
        <w:t>OBJECTIVE</w:t>
      </w:r>
      <w:r w:rsidRPr="0059777D">
        <w:rPr>
          <w:rFonts w:ascii="Arial" w:hAnsi="Arial" w:cs="Arial"/>
        </w:rPr>
        <w:tab/>
      </w:r>
      <w:r w:rsidRPr="0059777D">
        <w:rPr>
          <w:rFonts w:ascii="Arial" w:hAnsi="Arial" w:cs="Arial"/>
        </w:rPr>
        <w:tab/>
      </w:r>
      <w:r w:rsidRPr="0059777D">
        <w:rPr>
          <w:rFonts w:ascii="Arial" w:hAnsi="Arial" w:cs="Arial"/>
        </w:rPr>
        <w:tab/>
      </w:r>
      <w:r w:rsidRPr="0059777D">
        <w:rPr>
          <w:rFonts w:ascii="Arial" w:hAnsi="Arial" w:cs="Arial"/>
        </w:rPr>
        <w:tab/>
      </w:r>
      <w:r w:rsidRPr="0059777D">
        <w:rPr>
          <w:rFonts w:ascii="Arial" w:hAnsi="Arial" w:cs="Arial"/>
        </w:rPr>
        <w:tab/>
      </w:r>
      <w:r w:rsidRPr="0059777D">
        <w:rPr>
          <w:rFonts w:ascii="Arial" w:hAnsi="Arial" w:cs="Arial"/>
        </w:rPr>
        <w:tab/>
      </w:r>
      <w:r w:rsidRPr="0059777D">
        <w:rPr>
          <w:rFonts w:ascii="Arial" w:hAnsi="Arial" w:cs="Arial"/>
        </w:rPr>
        <w:tab/>
        <w:t xml:space="preserve"> </w:t>
      </w:r>
      <w:r w:rsidRPr="0059777D">
        <w:rPr>
          <w:rFonts w:ascii="Arial" w:hAnsi="Arial" w:cs="Arial"/>
        </w:rPr>
        <w:tab/>
        <w:t>1</w:t>
      </w:r>
    </w:p>
    <w:p w14:paraId="277D7721" w14:textId="6C485999" w:rsidR="00E31597" w:rsidRPr="0059777D" w:rsidRDefault="00E31597" w:rsidP="00E31597">
      <w:pPr>
        <w:spacing w:line="276" w:lineRule="auto"/>
        <w:rPr>
          <w:rFonts w:ascii="Arial" w:hAnsi="Arial" w:cs="Arial"/>
        </w:rPr>
      </w:pPr>
      <w:r w:rsidRPr="0059777D">
        <w:rPr>
          <w:rFonts w:ascii="Arial" w:hAnsi="Arial" w:cs="Arial"/>
          <w:u w:val="single"/>
        </w:rPr>
        <w:t>PART 2</w:t>
      </w:r>
      <w:r w:rsidRPr="0059777D">
        <w:rPr>
          <w:rFonts w:ascii="Arial" w:hAnsi="Arial" w:cs="Arial"/>
        </w:rPr>
        <w:t>:</w:t>
      </w:r>
      <w:r w:rsidRPr="0059777D">
        <w:rPr>
          <w:rFonts w:ascii="Arial" w:hAnsi="Arial" w:cs="Arial"/>
        </w:rPr>
        <w:tab/>
        <w:t xml:space="preserve">GUIDELINES </w:t>
      </w:r>
      <w:r w:rsidRPr="0059777D">
        <w:rPr>
          <w:rFonts w:ascii="Arial" w:hAnsi="Arial" w:cs="Arial"/>
        </w:rPr>
        <w:tab/>
      </w:r>
      <w:r w:rsidRPr="0059777D">
        <w:rPr>
          <w:rFonts w:ascii="Arial" w:hAnsi="Arial" w:cs="Arial"/>
        </w:rPr>
        <w:tab/>
      </w:r>
      <w:r w:rsidRPr="0059777D">
        <w:rPr>
          <w:rFonts w:ascii="Arial" w:hAnsi="Arial" w:cs="Arial"/>
        </w:rPr>
        <w:tab/>
      </w:r>
      <w:r w:rsidRPr="0059777D">
        <w:rPr>
          <w:rFonts w:ascii="Arial" w:hAnsi="Arial" w:cs="Arial"/>
        </w:rPr>
        <w:tab/>
      </w:r>
      <w:r w:rsidRPr="0059777D">
        <w:rPr>
          <w:rFonts w:ascii="Arial" w:hAnsi="Arial" w:cs="Arial"/>
        </w:rPr>
        <w:tab/>
      </w:r>
      <w:r w:rsidRPr="0059777D">
        <w:rPr>
          <w:rFonts w:ascii="Arial" w:hAnsi="Arial" w:cs="Arial"/>
        </w:rPr>
        <w:tab/>
      </w:r>
      <w:r w:rsidRPr="0059777D">
        <w:rPr>
          <w:rFonts w:ascii="Arial" w:hAnsi="Arial" w:cs="Arial"/>
        </w:rPr>
        <w:tab/>
        <w:t>1</w:t>
      </w:r>
    </w:p>
    <w:p w14:paraId="134FF991" w14:textId="77777777" w:rsidR="00E31597" w:rsidRPr="0059777D" w:rsidRDefault="00E31597" w:rsidP="00E31597">
      <w:pPr>
        <w:pStyle w:val="BodyText"/>
        <w:tabs>
          <w:tab w:val="left" w:pos="2410"/>
        </w:tabs>
        <w:spacing w:line="276" w:lineRule="auto"/>
        <w:ind w:left="2268" w:hanging="850"/>
        <w:jc w:val="both"/>
        <w:rPr>
          <w:rFonts w:ascii="Arial" w:hAnsi="Arial" w:cs="Arial"/>
        </w:rPr>
      </w:pPr>
      <w:r w:rsidRPr="0059777D">
        <w:rPr>
          <w:rFonts w:ascii="Arial" w:hAnsi="Arial" w:cs="Arial"/>
        </w:rPr>
        <w:t>2.1</w:t>
      </w:r>
      <w:r w:rsidRPr="0059777D">
        <w:rPr>
          <w:rFonts w:ascii="Arial" w:hAnsi="Arial" w:cs="Arial"/>
        </w:rPr>
        <w:tab/>
        <w:t>Batch processing of payment requests</w:t>
      </w:r>
      <w:r w:rsidRPr="0059777D">
        <w:rPr>
          <w:rFonts w:ascii="Arial" w:hAnsi="Arial" w:cs="Arial"/>
        </w:rPr>
        <w:tab/>
      </w:r>
      <w:r w:rsidRPr="0059777D">
        <w:rPr>
          <w:rFonts w:ascii="Arial" w:hAnsi="Arial" w:cs="Arial"/>
        </w:rPr>
        <w:tab/>
      </w:r>
      <w:r w:rsidRPr="0059777D">
        <w:rPr>
          <w:rFonts w:ascii="Arial" w:hAnsi="Arial" w:cs="Arial"/>
        </w:rPr>
        <w:tab/>
        <w:t>1</w:t>
      </w:r>
    </w:p>
    <w:p w14:paraId="7E25FB93" w14:textId="025404CA" w:rsidR="00E31597" w:rsidRPr="0059777D" w:rsidRDefault="00E31597" w:rsidP="00E31597">
      <w:pPr>
        <w:pStyle w:val="BodyText"/>
        <w:spacing w:line="276" w:lineRule="auto"/>
        <w:ind w:left="2268" w:hanging="850"/>
        <w:jc w:val="both"/>
        <w:rPr>
          <w:rFonts w:ascii="Arial" w:hAnsi="Arial" w:cs="Arial"/>
        </w:rPr>
      </w:pPr>
      <w:r w:rsidRPr="0059777D">
        <w:rPr>
          <w:rFonts w:ascii="Arial" w:hAnsi="Arial" w:cs="Arial"/>
        </w:rPr>
        <w:t>2.2</w:t>
      </w:r>
      <w:r w:rsidRPr="0059777D">
        <w:rPr>
          <w:rFonts w:ascii="Arial" w:hAnsi="Arial" w:cs="Arial"/>
        </w:rPr>
        <w:tab/>
        <w:t>Matching of documentation</w:t>
      </w:r>
      <w:r w:rsidRPr="0059777D">
        <w:rPr>
          <w:rFonts w:ascii="Arial" w:hAnsi="Arial" w:cs="Arial"/>
        </w:rPr>
        <w:tab/>
      </w:r>
      <w:r w:rsidRPr="0059777D">
        <w:rPr>
          <w:rFonts w:ascii="Arial" w:hAnsi="Arial" w:cs="Arial"/>
        </w:rPr>
        <w:tab/>
      </w:r>
      <w:r w:rsidRPr="0059777D">
        <w:rPr>
          <w:rFonts w:ascii="Arial" w:hAnsi="Arial" w:cs="Arial"/>
        </w:rPr>
        <w:tab/>
      </w:r>
      <w:r w:rsidRPr="0059777D">
        <w:rPr>
          <w:rFonts w:ascii="Arial" w:hAnsi="Arial" w:cs="Arial"/>
        </w:rPr>
        <w:tab/>
        <w:t>1</w:t>
      </w:r>
    </w:p>
    <w:p w14:paraId="123136AF" w14:textId="77777777" w:rsidR="00E31597" w:rsidRPr="0059777D" w:rsidRDefault="00E31597" w:rsidP="00E31597">
      <w:pPr>
        <w:pStyle w:val="BodyText"/>
        <w:spacing w:line="276" w:lineRule="auto"/>
        <w:ind w:left="2268" w:hanging="850"/>
        <w:jc w:val="both"/>
        <w:rPr>
          <w:rFonts w:ascii="Arial" w:hAnsi="Arial" w:cs="Arial"/>
        </w:rPr>
      </w:pPr>
      <w:r w:rsidRPr="0059777D">
        <w:rPr>
          <w:rFonts w:ascii="Arial" w:hAnsi="Arial" w:cs="Arial"/>
        </w:rPr>
        <w:t>2.3</w:t>
      </w:r>
      <w:r w:rsidR="003E0426" w:rsidRPr="0059777D">
        <w:rPr>
          <w:rFonts w:ascii="Arial" w:hAnsi="Arial" w:cs="Arial"/>
        </w:rPr>
        <w:tab/>
      </w:r>
      <w:r w:rsidRPr="0059777D">
        <w:rPr>
          <w:rFonts w:ascii="Arial" w:hAnsi="Arial" w:cs="Arial"/>
        </w:rPr>
        <w:t xml:space="preserve">Validation of documentation </w:t>
      </w:r>
      <w:r w:rsidRPr="0059777D">
        <w:rPr>
          <w:rFonts w:ascii="Arial" w:hAnsi="Arial" w:cs="Arial"/>
        </w:rPr>
        <w:tab/>
      </w:r>
      <w:r w:rsidRPr="0059777D">
        <w:rPr>
          <w:rFonts w:ascii="Arial" w:hAnsi="Arial" w:cs="Arial"/>
        </w:rPr>
        <w:tab/>
      </w:r>
      <w:r w:rsidRPr="0059777D">
        <w:rPr>
          <w:rFonts w:ascii="Arial" w:hAnsi="Arial" w:cs="Arial"/>
        </w:rPr>
        <w:tab/>
      </w:r>
      <w:r w:rsidRPr="0059777D">
        <w:rPr>
          <w:rFonts w:ascii="Arial" w:hAnsi="Arial" w:cs="Arial"/>
        </w:rPr>
        <w:tab/>
        <w:t>1</w:t>
      </w:r>
    </w:p>
    <w:p w14:paraId="050B89DB" w14:textId="77777777" w:rsidR="00E31597" w:rsidRPr="0059777D" w:rsidRDefault="00E31597" w:rsidP="00E31597">
      <w:pPr>
        <w:spacing w:after="120" w:line="276" w:lineRule="auto"/>
        <w:ind w:left="1418" w:hanging="850"/>
        <w:jc w:val="both"/>
        <w:rPr>
          <w:rFonts w:ascii="Arial" w:hAnsi="Arial" w:cs="Arial"/>
        </w:rPr>
      </w:pPr>
      <w:r w:rsidRPr="0059777D">
        <w:rPr>
          <w:rFonts w:ascii="Arial" w:hAnsi="Arial" w:cs="Arial"/>
        </w:rPr>
        <w:tab/>
        <w:t>2.4</w:t>
      </w:r>
      <w:r w:rsidRPr="0059777D">
        <w:rPr>
          <w:rFonts w:ascii="Arial" w:hAnsi="Arial" w:cs="Arial"/>
        </w:rPr>
        <w:tab/>
      </w:r>
      <w:r w:rsidR="003E0426" w:rsidRPr="0059777D">
        <w:rPr>
          <w:rFonts w:ascii="Arial" w:hAnsi="Arial" w:cs="Arial"/>
        </w:rPr>
        <w:t xml:space="preserve"> </w:t>
      </w:r>
      <w:r w:rsidRPr="0059777D">
        <w:rPr>
          <w:rFonts w:ascii="Arial" w:hAnsi="Arial" w:cs="Arial"/>
        </w:rPr>
        <w:t>Contract services</w:t>
      </w:r>
      <w:r w:rsidRPr="0059777D">
        <w:rPr>
          <w:rFonts w:ascii="Arial" w:hAnsi="Arial" w:cs="Arial"/>
        </w:rPr>
        <w:tab/>
      </w:r>
      <w:r w:rsidRPr="0059777D">
        <w:rPr>
          <w:rFonts w:ascii="Arial" w:hAnsi="Arial" w:cs="Arial"/>
        </w:rPr>
        <w:tab/>
      </w:r>
      <w:r w:rsidRPr="0059777D">
        <w:rPr>
          <w:rFonts w:ascii="Arial" w:hAnsi="Arial" w:cs="Arial"/>
        </w:rPr>
        <w:tab/>
      </w:r>
      <w:r w:rsidRPr="0059777D">
        <w:rPr>
          <w:rFonts w:ascii="Arial" w:hAnsi="Arial" w:cs="Arial"/>
        </w:rPr>
        <w:tab/>
      </w:r>
      <w:r w:rsidRPr="0059777D">
        <w:rPr>
          <w:rFonts w:ascii="Arial" w:hAnsi="Arial" w:cs="Arial"/>
        </w:rPr>
        <w:tab/>
      </w:r>
      <w:r w:rsidRPr="0059777D">
        <w:rPr>
          <w:rFonts w:ascii="Arial" w:hAnsi="Arial" w:cs="Arial"/>
        </w:rPr>
        <w:tab/>
        <w:t>2</w:t>
      </w:r>
    </w:p>
    <w:p w14:paraId="26B44577" w14:textId="45CD3015" w:rsidR="00E31597" w:rsidRPr="0059777D" w:rsidRDefault="003E0426" w:rsidP="00E31597">
      <w:pPr>
        <w:numPr>
          <w:ilvl w:val="1"/>
          <w:numId w:val="7"/>
        </w:numPr>
        <w:tabs>
          <w:tab w:val="clear" w:pos="1134"/>
        </w:tabs>
        <w:spacing w:after="120" w:line="276" w:lineRule="auto"/>
        <w:ind w:left="2268" w:hanging="850"/>
        <w:jc w:val="both"/>
        <w:rPr>
          <w:rFonts w:ascii="Arial" w:hAnsi="Arial" w:cs="Arial"/>
        </w:rPr>
      </w:pPr>
      <w:r w:rsidRPr="0059777D">
        <w:rPr>
          <w:rFonts w:ascii="Arial" w:hAnsi="Arial" w:cs="Arial"/>
        </w:rPr>
        <w:t xml:space="preserve"> </w:t>
      </w:r>
      <w:r w:rsidR="00E31597" w:rsidRPr="0059777D">
        <w:rPr>
          <w:rFonts w:ascii="Arial" w:hAnsi="Arial" w:cs="Arial"/>
        </w:rPr>
        <w:t xml:space="preserve">Method and Timing </w:t>
      </w:r>
      <w:r w:rsidR="00E31597" w:rsidRPr="0059777D">
        <w:rPr>
          <w:rFonts w:ascii="Arial" w:hAnsi="Arial" w:cs="Arial"/>
        </w:rPr>
        <w:tab/>
      </w:r>
      <w:r w:rsidR="00E31597" w:rsidRPr="0059777D">
        <w:rPr>
          <w:rFonts w:ascii="Arial" w:hAnsi="Arial" w:cs="Arial"/>
        </w:rPr>
        <w:tab/>
      </w:r>
      <w:r w:rsidR="00E31597" w:rsidRPr="0059777D">
        <w:rPr>
          <w:rFonts w:ascii="Arial" w:hAnsi="Arial" w:cs="Arial"/>
        </w:rPr>
        <w:tab/>
      </w:r>
      <w:r w:rsidR="00E31597" w:rsidRPr="0059777D">
        <w:rPr>
          <w:rFonts w:ascii="Arial" w:hAnsi="Arial" w:cs="Arial"/>
        </w:rPr>
        <w:tab/>
      </w:r>
      <w:r w:rsidR="00E31597" w:rsidRPr="0059777D">
        <w:rPr>
          <w:rFonts w:ascii="Arial" w:hAnsi="Arial" w:cs="Arial"/>
        </w:rPr>
        <w:tab/>
        <w:t>3</w:t>
      </w:r>
    </w:p>
    <w:p w14:paraId="6CD9B4D4" w14:textId="77777777" w:rsidR="00E31597" w:rsidRPr="0059777D" w:rsidRDefault="003E0426" w:rsidP="00E31597">
      <w:pPr>
        <w:numPr>
          <w:ilvl w:val="1"/>
          <w:numId w:val="7"/>
        </w:numPr>
        <w:tabs>
          <w:tab w:val="clear" w:pos="1134"/>
        </w:tabs>
        <w:spacing w:after="120" w:line="276" w:lineRule="auto"/>
        <w:ind w:left="2268" w:hanging="850"/>
        <w:jc w:val="both"/>
        <w:rPr>
          <w:rFonts w:ascii="Arial" w:hAnsi="Arial" w:cs="Arial"/>
        </w:rPr>
      </w:pPr>
      <w:r w:rsidRPr="0059777D">
        <w:rPr>
          <w:rFonts w:ascii="Arial" w:hAnsi="Arial" w:cs="Arial"/>
        </w:rPr>
        <w:t xml:space="preserve"> </w:t>
      </w:r>
      <w:r w:rsidR="00E31597" w:rsidRPr="0059777D">
        <w:rPr>
          <w:rFonts w:ascii="Arial" w:hAnsi="Arial" w:cs="Arial"/>
        </w:rPr>
        <w:t>Preparation for Payment</w:t>
      </w:r>
      <w:r w:rsidR="00E31597" w:rsidRPr="0059777D">
        <w:rPr>
          <w:rFonts w:ascii="Arial" w:hAnsi="Arial" w:cs="Arial"/>
        </w:rPr>
        <w:tab/>
      </w:r>
      <w:r w:rsidR="00E31597" w:rsidRPr="0059777D">
        <w:rPr>
          <w:rFonts w:ascii="Arial" w:hAnsi="Arial" w:cs="Arial"/>
        </w:rPr>
        <w:tab/>
      </w:r>
      <w:r w:rsidR="00E31597" w:rsidRPr="0059777D">
        <w:rPr>
          <w:rFonts w:ascii="Arial" w:hAnsi="Arial" w:cs="Arial"/>
        </w:rPr>
        <w:tab/>
      </w:r>
      <w:r w:rsidR="00E31597" w:rsidRPr="0059777D">
        <w:rPr>
          <w:rFonts w:ascii="Arial" w:hAnsi="Arial" w:cs="Arial"/>
        </w:rPr>
        <w:tab/>
      </w:r>
      <w:r w:rsidR="00E31597" w:rsidRPr="0059777D">
        <w:rPr>
          <w:rFonts w:ascii="Arial" w:hAnsi="Arial" w:cs="Arial"/>
        </w:rPr>
        <w:tab/>
        <w:t>3</w:t>
      </w:r>
    </w:p>
    <w:p w14:paraId="76FB179B" w14:textId="6BBA78E8" w:rsidR="00E31597" w:rsidRPr="0059777D" w:rsidRDefault="003E0426" w:rsidP="00E31597">
      <w:pPr>
        <w:numPr>
          <w:ilvl w:val="1"/>
          <w:numId w:val="7"/>
        </w:numPr>
        <w:tabs>
          <w:tab w:val="clear" w:pos="1134"/>
        </w:tabs>
        <w:spacing w:after="120" w:line="276" w:lineRule="auto"/>
        <w:ind w:left="2268" w:hanging="850"/>
        <w:jc w:val="both"/>
        <w:rPr>
          <w:rFonts w:ascii="Arial" w:hAnsi="Arial" w:cs="Arial"/>
        </w:rPr>
      </w:pPr>
      <w:r w:rsidRPr="0059777D">
        <w:rPr>
          <w:rFonts w:ascii="Arial" w:hAnsi="Arial" w:cs="Arial"/>
        </w:rPr>
        <w:t xml:space="preserve"> </w:t>
      </w:r>
      <w:r w:rsidR="00E31597" w:rsidRPr="0059777D">
        <w:rPr>
          <w:rFonts w:ascii="Arial" w:hAnsi="Arial" w:cs="Arial"/>
        </w:rPr>
        <w:t>Electronic payments</w:t>
      </w:r>
      <w:r w:rsidR="00E31597" w:rsidRPr="0059777D">
        <w:rPr>
          <w:rFonts w:ascii="Arial" w:hAnsi="Arial" w:cs="Arial"/>
        </w:rPr>
        <w:tab/>
      </w:r>
      <w:r w:rsidR="00E31597" w:rsidRPr="0059777D">
        <w:rPr>
          <w:rFonts w:ascii="Arial" w:hAnsi="Arial" w:cs="Arial"/>
        </w:rPr>
        <w:tab/>
      </w:r>
      <w:r w:rsidR="00E31597" w:rsidRPr="0059777D">
        <w:rPr>
          <w:rFonts w:ascii="Arial" w:hAnsi="Arial" w:cs="Arial"/>
        </w:rPr>
        <w:tab/>
      </w:r>
      <w:r w:rsidR="00E31597" w:rsidRPr="0059777D">
        <w:rPr>
          <w:rFonts w:ascii="Arial" w:hAnsi="Arial" w:cs="Arial"/>
        </w:rPr>
        <w:tab/>
      </w:r>
      <w:r w:rsidR="00E31597" w:rsidRPr="0059777D">
        <w:rPr>
          <w:rFonts w:ascii="Arial" w:hAnsi="Arial" w:cs="Arial"/>
        </w:rPr>
        <w:tab/>
        <w:t>4</w:t>
      </w:r>
    </w:p>
    <w:p w14:paraId="19C59969" w14:textId="77777777" w:rsidR="00E31597" w:rsidRPr="0059777D" w:rsidRDefault="003E0426" w:rsidP="00E31597">
      <w:pPr>
        <w:numPr>
          <w:ilvl w:val="1"/>
          <w:numId w:val="7"/>
        </w:numPr>
        <w:tabs>
          <w:tab w:val="clear" w:pos="1134"/>
        </w:tabs>
        <w:spacing w:after="120" w:line="276" w:lineRule="auto"/>
        <w:ind w:left="2268" w:hanging="850"/>
        <w:jc w:val="both"/>
        <w:rPr>
          <w:rFonts w:ascii="Arial" w:hAnsi="Arial" w:cs="Arial"/>
        </w:rPr>
      </w:pPr>
      <w:r w:rsidRPr="0059777D">
        <w:rPr>
          <w:rFonts w:ascii="Arial" w:hAnsi="Arial" w:cs="Arial"/>
        </w:rPr>
        <w:t xml:space="preserve"> </w:t>
      </w:r>
      <w:r w:rsidR="00E31597" w:rsidRPr="0059777D">
        <w:rPr>
          <w:rFonts w:ascii="Arial" w:hAnsi="Arial" w:cs="Arial"/>
        </w:rPr>
        <w:t>Debit Order payments</w:t>
      </w:r>
      <w:r w:rsidR="00E31597" w:rsidRPr="0059777D">
        <w:rPr>
          <w:rFonts w:ascii="Arial" w:hAnsi="Arial" w:cs="Arial"/>
        </w:rPr>
        <w:tab/>
      </w:r>
      <w:r w:rsidR="00E31597" w:rsidRPr="0059777D">
        <w:rPr>
          <w:rFonts w:ascii="Arial" w:hAnsi="Arial" w:cs="Arial"/>
        </w:rPr>
        <w:tab/>
      </w:r>
      <w:r w:rsidR="00E31597" w:rsidRPr="0059777D">
        <w:rPr>
          <w:rFonts w:ascii="Arial" w:hAnsi="Arial" w:cs="Arial"/>
        </w:rPr>
        <w:tab/>
      </w:r>
      <w:r w:rsidR="00E31597" w:rsidRPr="0059777D">
        <w:rPr>
          <w:rFonts w:ascii="Arial" w:hAnsi="Arial" w:cs="Arial"/>
        </w:rPr>
        <w:tab/>
      </w:r>
      <w:r w:rsidR="00E31597" w:rsidRPr="0059777D">
        <w:rPr>
          <w:rFonts w:ascii="Arial" w:hAnsi="Arial" w:cs="Arial"/>
        </w:rPr>
        <w:tab/>
        <w:t>4</w:t>
      </w:r>
    </w:p>
    <w:p w14:paraId="4C9B0D9C" w14:textId="6BBD4FF8" w:rsidR="00E31597" w:rsidRPr="0059777D" w:rsidRDefault="00E31597" w:rsidP="00E31597">
      <w:pPr>
        <w:spacing w:after="120" w:line="276" w:lineRule="auto"/>
        <w:ind w:left="1134" w:hanging="1134"/>
        <w:jc w:val="both"/>
        <w:rPr>
          <w:rFonts w:ascii="Arial" w:hAnsi="Arial" w:cs="Arial"/>
        </w:rPr>
      </w:pPr>
      <w:r w:rsidRPr="0059777D">
        <w:rPr>
          <w:rFonts w:ascii="Arial" w:hAnsi="Arial" w:cs="Arial"/>
          <w:u w:val="single"/>
        </w:rPr>
        <w:t>PART 3</w:t>
      </w:r>
      <w:r w:rsidRPr="0059777D">
        <w:rPr>
          <w:rFonts w:ascii="Arial" w:hAnsi="Arial" w:cs="Arial"/>
        </w:rPr>
        <w:t>:</w:t>
      </w:r>
      <w:r w:rsidRPr="0059777D">
        <w:rPr>
          <w:rFonts w:ascii="Arial" w:hAnsi="Arial" w:cs="Arial"/>
        </w:rPr>
        <w:tab/>
      </w:r>
      <w:r w:rsidRPr="0059777D">
        <w:rPr>
          <w:rFonts w:ascii="Arial" w:hAnsi="Arial" w:cs="Arial"/>
        </w:rPr>
        <w:tab/>
        <w:t xml:space="preserve">DOCUMENTATION </w:t>
      </w:r>
      <w:r w:rsidRPr="0059777D">
        <w:rPr>
          <w:rFonts w:ascii="Arial" w:hAnsi="Arial" w:cs="Arial"/>
        </w:rPr>
        <w:tab/>
      </w:r>
      <w:r w:rsidRPr="0059777D">
        <w:rPr>
          <w:rFonts w:ascii="Arial" w:hAnsi="Arial" w:cs="Arial"/>
        </w:rPr>
        <w:tab/>
      </w:r>
      <w:r w:rsidRPr="0059777D">
        <w:rPr>
          <w:rFonts w:ascii="Arial" w:hAnsi="Arial" w:cs="Arial"/>
        </w:rPr>
        <w:tab/>
      </w:r>
      <w:r w:rsidRPr="0059777D">
        <w:rPr>
          <w:rFonts w:ascii="Arial" w:hAnsi="Arial" w:cs="Arial"/>
        </w:rPr>
        <w:tab/>
      </w:r>
      <w:r w:rsidRPr="0059777D">
        <w:rPr>
          <w:rFonts w:ascii="Arial" w:hAnsi="Arial" w:cs="Arial"/>
        </w:rPr>
        <w:tab/>
      </w:r>
      <w:r w:rsidRPr="0059777D">
        <w:rPr>
          <w:rFonts w:ascii="Arial" w:hAnsi="Arial" w:cs="Arial"/>
        </w:rPr>
        <w:tab/>
        <w:t>3</w:t>
      </w:r>
    </w:p>
    <w:p w14:paraId="736609E9" w14:textId="77777777" w:rsidR="00E31597" w:rsidRPr="0059777D" w:rsidRDefault="00E31597" w:rsidP="00E31597">
      <w:pPr>
        <w:spacing w:after="120" w:line="276" w:lineRule="auto"/>
        <w:jc w:val="both"/>
        <w:rPr>
          <w:rFonts w:ascii="Arial" w:hAnsi="Arial" w:cs="Arial"/>
        </w:rPr>
      </w:pPr>
      <w:r w:rsidRPr="0059777D">
        <w:rPr>
          <w:rFonts w:ascii="Arial" w:hAnsi="Arial" w:cs="Arial"/>
          <w:u w:val="single"/>
        </w:rPr>
        <w:t>PART 4</w:t>
      </w:r>
      <w:r w:rsidRPr="0059777D">
        <w:rPr>
          <w:rFonts w:ascii="Arial" w:hAnsi="Arial" w:cs="Arial"/>
        </w:rPr>
        <w:t xml:space="preserve">:  </w:t>
      </w:r>
      <w:r w:rsidRPr="0059777D">
        <w:rPr>
          <w:rFonts w:ascii="Arial" w:hAnsi="Arial" w:cs="Arial"/>
        </w:rPr>
        <w:tab/>
        <w:t xml:space="preserve">RECONCILIATION </w:t>
      </w:r>
      <w:r w:rsidRPr="0059777D">
        <w:rPr>
          <w:rFonts w:ascii="Arial" w:hAnsi="Arial" w:cs="Arial"/>
        </w:rPr>
        <w:tab/>
      </w:r>
      <w:r w:rsidRPr="0059777D">
        <w:rPr>
          <w:rFonts w:ascii="Arial" w:hAnsi="Arial" w:cs="Arial"/>
        </w:rPr>
        <w:tab/>
      </w:r>
      <w:r w:rsidRPr="0059777D">
        <w:rPr>
          <w:rFonts w:ascii="Arial" w:hAnsi="Arial" w:cs="Arial"/>
        </w:rPr>
        <w:tab/>
      </w:r>
      <w:r w:rsidRPr="0059777D">
        <w:rPr>
          <w:rFonts w:ascii="Arial" w:hAnsi="Arial" w:cs="Arial"/>
        </w:rPr>
        <w:tab/>
      </w:r>
      <w:r w:rsidRPr="0059777D">
        <w:rPr>
          <w:rFonts w:ascii="Arial" w:hAnsi="Arial" w:cs="Arial"/>
        </w:rPr>
        <w:tab/>
      </w:r>
      <w:r w:rsidRPr="0059777D">
        <w:rPr>
          <w:rFonts w:ascii="Arial" w:hAnsi="Arial" w:cs="Arial"/>
        </w:rPr>
        <w:tab/>
      </w:r>
      <w:r w:rsidRPr="0059777D">
        <w:rPr>
          <w:rFonts w:ascii="Arial" w:hAnsi="Arial" w:cs="Arial"/>
        </w:rPr>
        <w:tab/>
        <w:t>4</w:t>
      </w:r>
    </w:p>
    <w:p w14:paraId="2C973398" w14:textId="77777777" w:rsidR="00E31597" w:rsidRPr="0059777D" w:rsidRDefault="00E31597" w:rsidP="00E31597">
      <w:pPr>
        <w:spacing w:line="276" w:lineRule="auto"/>
        <w:rPr>
          <w:rFonts w:ascii="Arial" w:hAnsi="Arial" w:cs="Arial"/>
          <w:u w:val="single"/>
        </w:rPr>
      </w:pPr>
    </w:p>
    <w:p w14:paraId="3FA3231D" w14:textId="77777777" w:rsidR="00E31597" w:rsidRPr="0059777D" w:rsidRDefault="00E31597" w:rsidP="00E31597">
      <w:pPr>
        <w:spacing w:line="276" w:lineRule="auto"/>
        <w:rPr>
          <w:rFonts w:ascii="Arial" w:hAnsi="Arial" w:cs="Arial"/>
          <w:u w:val="single"/>
        </w:rPr>
      </w:pPr>
    </w:p>
    <w:p w14:paraId="7086E1A7" w14:textId="77777777" w:rsidR="00E31597" w:rsidRPr="0059777D" w:rsidRDefault="00E31597" w:rsidP="00E31597">
      <w:pPr>
        <w:spacing w:line="276" w:lineRule="auto"/>
        <w:rPr>
          <w:rFonts w:ascii="Arial" w:hAnsi="Arial" w:cs="Arial"/>
          <w:u w:val="single"/>
        </w:rPr>
      </w:pPr>
    </w:p>
    <w:p w14:paraId="018BC6DF" w14:textId="77777777" w:rsidR="00E31597" w:rsidRPr="0059777D" w:rsidRDefault="00E31597" w:rsidP="00E31597">
      <w:pPr>
        <w:spacing w:line="276" w:lineRule="auto"/>
        <w:rPr>
          <w:rFonts w:ascii="Arial" w:hAnsi="Arial" w:cs="Arial"/>
          <w:u w:val="single"/>
        </w:rPr>
      </w:pPr>
    </w:p>
    <w:p w14:paraId="6A590E95" w14:textId="77777777" w:rsidR="00E31597" w:rsidRPr="0059777D" w:rsidRDefault="00E31597" w:rsidP="00E31597">
      <w:pPr>
        <w:spacing w:line="276" w:lineRule="auto"/>
        <w:rPr>
          <w:rFonts w:ascii="Arial" w:hAnsi="Arial" w:cs="Arial"/>
          <w:u w:val="single"/>
        </w:rPr>
      </w:pPr>
    </w:p>
    <w:p w14:paraId="75916576" w14:textId="77777777" w:rsidR="00E31597" w:rsidRPr="0059777D" w:rsidRDefault="00E31597" w:rsidP="00E31597">
      <w:pPr>
        <w:spacing w:line="276" w:lineRule="auto"/>
        <w:rPr>
          <w:rFonts w:ascii="Arial" w:hAnsi="Arial" w:cs="Arial"/>
          <w:u w:val="single"/>
        </w:rPr>
      </w:pPr>
    </w:p>
    <w:p w14:paraId="65EE446B" w14:textId="77777777" w:rsidR="00E31597" w:rsidRPr="0059777D" w:rsidRDefault="00E31597" w:rsidP="00E31597">
      <w:pPr>
        <w:spacing w:line="276" w:lineRule="auto"/>
        <w:rPr>
          <w:rFonts w:ascii="Arial" w:hAnsi="Arial" w:cs="Arial"/>
          <w:u w:val="single"/>
        </w:rPr>
      </w:pPr>
    </w:p>
    <w:p w14:paraId="00C3B416" w14:textId="77777777" w:rsidR="00E31597" w:rsidRPr="0059777D" w:rsidRDefault="00E31597" w:rsidP="00E31597">
      <w:pPr>
        <w:pStyle w:val="BodyText"/>
        <w:spacing w:line="276" w:lineRule="auto"/>
        <w:jc w:val="both"/>
        <w:rPr>
          <w:rFonts w:ascii="Arial" w:hAnsi="Arial" w:cs="Arial"/>
        </w:rPr>
        <w:sectPr w:rsidR="00E31597" w:rsidRPr="0059777D">
          <w:footerReference w:type="default" r:id="rId12"/>
          <w:pgSz w:w="11906" w:h="16838"/>
          <w:pgMar w:top="1440" w:right="1800" w:bottom="1440" w:left="1800" w:header="708" w:footer="708" w:gutter="0"/>
          <w:cols w:space="708"/>
          <w:docGrid w:linePitch="360"/>
        </w:sectPr>
      </w:pPr>
    </w:p>
    <w:p w14:paraId="6EE06317" w14:textId="77777777" w:rsidR="00E31597" w:rsidRPr="0059777D" w:rsidRDefault="00E31597" w:rsidP="00E31597">
      <w:pPr>
        <w:pStyle w:val="BodyText"/>
        <w:numPr>
          <w:ilvl w:val="0"/>
          <w:numId w:val="8"/>
        </w:numPr>
        <w:spacing w:line="276" w:lineRule="auto"/>
        <w:jc w:val="both"/>
        <w:rPr>
          <w:rFonts w:ascii="Arial" w:hAnsi="Arial" w:cs="Arial"/>
          <w:b/>
        </w:rPr>
      </w:pPr>
      <w:r w:rsidRPr="0059777D">
        <w:rPr>
          <w:rFonts w:ascii="Arial" w:hAnsi="Arial" w:cs="Arial"/>
          <w:b/>
        </w:rPr>
        <w:lastRenderedPageBreak/>
        <w:t>OBJECTIVE</w:t>
      </w:r>
    </w:p>
    <w:p w14:paraId="314664EA" w14:textId="77777777" w:rsidR="00E31597" w:rsidRPr="0059777D" w:rsidRDefault="00E31597" w:rsidP="00E31597">
      <w:pPr>
        <w:pStyle w:val="BodyText"/>
        <w:numPr>
          <w:ilvl w:val="6"/>
          <w:numId w:val="8"/>
        </w:numPr>
        <w:spacing w:line="276" w:lineRule="auto"/>
        <w:jc w:val="both"/>
        <w:rPr>
          <w:rFonts w:ascii="Arial" w:hAnsi="Arial" w:cs="Arial"/>
        </w:rPr>
      </w:pPr>
      <w:r w:rsidRPr="0059777D">
        <w:rPr>
          <w:rFonts w:ascii="Arial" w:hAnsi="Arial" w:cs="Arial"/>
        </w:rPr>
        <w:t>The objective is to describe the process to be followed regarding payment of invoices from creditors</w:t>
      </w:r>
      <w:r w:rsidR="007036A3" w:rsidRPr="0059777D">
        <w:rPr>
          <w:rFonts w:ascii="Arial" w:hAnsi="Arial" w:cs="Arial"/>
        </w:rPr>
        <w:t xml:space="preserve"> to ensure compliance with Section 65(2)</w:t>
      </w:r>
      <w:r w:rsidR="00E11B3B" w:rsidRPr="0059777D">
        <w:rPr>
          <w:rFonts w:ascii="Arial" w:hAnsi="Arial" w:cs="Arial"/>
        </w:rPr>
        <w:t>(e) of the MFMA in that it requires the Accounting Officer to take all reasonable steps to ensure that all monies owed by a Municipality must be paid within 30 days from receiving a valid Tax Invoice.</w:t>
      </w:r>
    </w:p>
    <w:p w14:paraId="749A3840" w14:textId="77777777" w:rsidR="00E31597" w:rsidRPr="0059777D" w:rsidRDefault="00E31597" w:rsidP="00E31597">
      <w:pPr>
        <w:pStyle w:val="BodyText"/>
        <w:numPr>
          <w:ilvl w:val="0"/>
          <w:numId w:val="8"/>
        </w:numPr>
        <w:spacing w:line="276" w:lineRule="auto"/>
        <w:jc w:val="both"/>
        <w:rPr>
          <w:rFonts w:ascii="Arial" w:hAnsi="Arial" w:cs="Arial"/>
          <w:b/>
        </w:rPr>
      </w:pPr>
      <w:r w:rsidRPr="0059777D">
        <w:rPr>
          <w:rFonts w:ascii="Arial" w:hAnsi="Arial" w:cs="Arial"/>
          <w:b/>
        </w:rPr>
        <w:t>GUIDELINES</w:t>
      </w:r>
    </w:p>
    <w:p w14:paraId="5B6CE7E2" w14:textId="77777777" w:rsidR="00E31597" w:rsidRPr="0059777D" w:rsidRDefault="00E31597" w:rsidP="00E31597">
      <w:pPr>
        <w:pStyle w:val="BodyText"/>
        <w:numPr>
          <w:ilvl w:val="1"/>
          <w:numId w:val="8"/>
        </w:numPr>
        <w:tabs>
          <w:tab w:val="left" w:pos="1134"/>
        </w:tabs>
        <w:spacing w:line="276" w:lineRule="auto"/>
        <w:jc w:val="both"/>
        <w:rPr>
          <w:rFonts w:ascii="Arial" w:hAnsi="Arial" w:cs="Arial"/>
          <w:b/>
        </w:rPr>
      </w:pPr>
      <w:r w:rsidRPr="0059777D">
        <w:rPr>
          <w:rFonts w:ascii="Arial" w:hAnsi="Arial" w:cs="Arial"/>
          <w:b/>
        </w:rPr>
        <w:t>Batch processing of payment requests</w:t>
      </w:r>
    </w:p>
    <w:p w14:paraId="7C08B405" w14:textId="77777777" w:rsidR="00E31597" w:rsidRPr="0059777D" w:rsidRDefault="00E31597" w:rsidP="00E31597">
      <w:pPr>
        <w:pStyle w:val="BodyText"/>
        <w:numPr>
          <w:ilvl w:val="7"/>
          <w:numId w:val="8"/>
        </w:numPr>
        <w:spacing w:line="276" w:lineRule="auto"/>
        <w:jc w:val="both"/>
        <w:rPr>
          <w:rFonts w:ascii="Arial" w:hAnsi="Arial" w:cs="Arial"/>
        </w:rPr>
      </w:pPr>
      <w:r w:rsidRPr="0059777D">
        <w:rPr>
          <w:rFonts w:ascii="Arial" w:hAnsi="Arial" w:cs="Arial"/>
        </w:rPr>
        <w:t>The creditors section receives the following in batches on a weekly basis:</w:t>
      </w:r>
    </w:p>
    <w:p w14:paraId="74EF2BBC" w14:textId="77777777" w:rsidR="00E31597" w:rsidRPr="0059777D" w:rsidRDefault="00E31597" w:rsidP="00E31597">
      <w:pPr>
        <w:pStyle w:val="Heading8"/>
        <w:numPr>
          <w:ilvl w:val="5"/>
          <w:numId w:val="8"/>
        </w:numPr>
        <w:spacing w:after="120" w:line="276" w:lineRule="auto"/>
        <w:rPr>
          <w:rFonts w:ascii="Arial" w:hAnsi="Arial" w:cs="Arial"/>
          <w:szCs w:val="24"/>
        </w:rPr>
      </w:pPr>
      <w:r w:rsidRPr="0059777D">
        <w:rPr>
          <w:rFonts w:ascii="Arial" w:hAnsi="Arial" w:cs="Arial"/>
          <w:szCs w:val="24"/>
        </w:rPr>
        <w:t xml:space="preserve">Orders with corresponding requisitions from the purchasing section; </w:t>
      </w:r>
    </w:p>
    <w:p w14:paraId="166DB852" w14:textId="77777777" w:rsidR="00E31597" w:rsidRPr="0059777D" w:rsidRDefault="00E31597" w:rsidP="00E31597">
      <w:pPr>
        <w:pStyle w:val="Heading8"/>
        <w:numPr>
          <w:ilvl w:val="5"/>
          <w:numId w:val="8"/>
        </w:numPr>
        <w:spacing w:after="120" w:line="276" w:lineRule="auto"/>
        <w:rPr>
          <w:rFonts w:ascii="Arial" w:hAnsi="Arial" w:cs="Arial"/>
          <w:szCs w:val="24"/>
        </w:rPr>
      </w:pPr>
      <w:r w:rsidRPr="0059777D">
        <w:rPr>
          <w:rFonts w:ascii="Arial" w:hAnsi="Arial" w:cs="Arial"/>
          <w:szCs w:val="24"/>
        </w:rPr>
        <w:t>The suppliers delivery note and the internal goods received note (GRN) from the stores section; and</w:t>
      </w:r>
    </w:p>
    <w:p w14:paraId="0A44E05C" w14:textId="77777777" w:rsidR="00E31597" w:rsidRPr="0059777D" w:rsidRDefault="00E31597" w:rsidP="00E31597">
      <w:pPr>
        <w:numPr>
          <w:ilvl w:val="5"/>
          <w:numId w:val="8"/>
        </w:numPr>
        <w:tabs>
          <w:tab w:val="num" w:pos="4680"/>
        </w:tabs>
        <w:spacing w:line="276" w:lineRule="auto"/>
        <w:jc w:val="both"/>
        <w:rPr>
          <w:rFonts w:ascii="Arial" w:hAnsi="Arial" w:cs="Arial"/>
        </w:rPr>
      </w:pPr>
      <w:r w:rsidRPr="0059777D">
        <w:rPr>
          <w:rFonts w:ascii="Arial" w:hAnsi="Arial" w:cs="Arial"/>
        </w:rPr>
        <w:t>If the supplier forwards his invoice with the delivery note, the receiving official should date stamp it and forward it to the creditors section.</w:t>
      </w:r>
    </w:p>
    <w:p w14:paraId="0F5FD03D" w14:textId="77777777" w:rsidR="00E31597" w:rsidRPr="0059777D" w:rsidRDefault="00E31597" w:rsidP="00E31597">
      <w:pPr>
        <w:numPr>
          <w:ilvl w:val="5"/>
          <w:numId w:val="8"/>
        </w:numPr>
        <w:tabs>
          <w:tab w:val="num" w:pos="4680"/>
        </w:tabs>
        <w:spacing w:after="120" w:line="276" w:lineRule="auto"/>
        <w:jc w:val="both"/>
        <w:rPr>
          <w:rFonts w:ascii="Arial" w:hAnsi="Arial" w:cs="Arial"/>
        </w:rPr>
      </w:pPr>
      <w:r w:rsidRPr="0059777D">
        <w:rPr>
          <w:rFonts w:ascii="Arial" w:hAnsi="Arial" w:cs="Arial"/>
        </w:rPr>
        <w:t>If the invoice relates to a service that was supplied, the official that requested the service should sign the invoice to indicate that the service was received.</w:t>
      </w:r>
    </w:p>
    <w:p w14:paraId="69C46B15" w14:textId="77777777" w:rsidR="00E31597" w:rsidRPr="0059777D" w:rsidRDefault="00E31597" w:rsidP="00E31597">
      <w:pPr>
        <w:pStyle w:val="BodyText"/>
        <w:numPr>
          <w:ilvl w:val="1"/>
          <w:numId w:val="8"/>
        </w:numPr>
        <w:tabs>
          <w:tab w:val="left" w:pos="1134"/>
        </w:tabs>
        <w:spacing w:line="276" w:lineRule="auto"/>
        <w:jc w:val="both"/>
        <w:rPr>
          <w:rFonts w:ascii="Arial" w:hAnsi="Arial" w:cs="Arial"/>
          <w:b/>
        </w:rPr>
      </w:pPr>
      <w:r w:rsidRPr="0059777D">
        <w:rPr>
          <w:rFonts w:ascii="Arial" w:hAnsi="Arial" w:cs="Arial"/>
          <w:b/>
        </w:rPr>
        <w:t>Matching of documentation</w:t>
      </w:r>
    </w:p>
    <w:p w14:paraId="2F4CE3F0" w14:textId="77777777" w:rsidR="00E31597" w:rsidRPr="0059777D" w:rsidRDefault="00E31597" w:rsidP="00E31597">
      <w:pPr>
        <w:pStyle w:val="BodyText2"/>
        <w:widowControl/>
        <w:numPr>
          <w:ilvl w:val="7"/>
          <w:numId w:val="8"/>
        </w:numPr>
        <w:spacing w:after="240" w:line="276" w:lineRule="auto"/>
        <w:jc w:val="both"/>
        <w:rPr>
          <w:rFonts w:ascii="Arial" w:hAnsi="Arial" w:cs="Arial"/>
          <w:szCs w:val="24"/>
        </w:rPr>
      </w:pPr>
      <w:r w:rsidRPr="0059777D">
        <w:rPr>
          <w:rFonts w:ascii="Arial" w:hAnsi="Arial" w:cs="Arial"/>
          <w:szCs w:val="24"/>
        </w:rPr>
        <w:t>Each supplier invoice must be matched to a properly approved requisition and order form. The invoice must then be matched to the delivery note. The description of the goods, the quantity supplied and the signature of the authorized person receiving the goods must be confirmed.</w:t>
      </w:r>
    </w:p>
    <w:p w14:paraId="33D149D3" w14:textId="77777777" w:rsidR="00E31597" w:rsidRPr="0059777D" w:rsidRDefault="00E31597" w:rsidP="00E31597">
      <w:pPr>
        <w:pStyle w:val="BodyText"/>
        <w:numPr>
          <w:ilvl w:val="1"/>
          <w:numId w:val="8"/>
        </w:numPr>
        <w:spacing w:line="276" w:lineRule="auto"/>
        <w:jc w:val="both"/>
        <w:rPr>
          <w:rFonts w:ascii="Arial" w:hAnsi="Arial" w:cs="Arial"/>
          <w:b/>
        </w:rPr>
      </w:pPr>
      <w:r w:rsidRPr="0059777D">
        <w:rPr>
          <w:rFonts w:ascii="Arial" w:hAnsi="Arial" w:cs="Arial"/>
          <w:b/>
        </w:rPr>
        <w:t>Validation of documentation</w:t>
      </w:r>
    </w:p>
    <w:p w14:paraId="7F0A031C" w14:textId="5D640AED" w:rsidR="00E31597" w:rsidRPr="0059777D" w:rsidRDefault="00E31597" w:rsidP="00E31597">
      <w:pPr>
        <w:numPr>
          <w:ilvl w:val="2"/>
          <w:numId w:val="8"/>
        </w:numPr>
        <w:spacing w:line="276" w:lineRule="auto"/>
        <w:jc w:val="both"/>
        <w:rPr>
          <w:rFonts w:ascii="Arial" w:hAnsi="Arial" w:cs="Arial"/>
        </w:rPr>
      </w:pPr>
      <w:r w:rsidRPr="0059777D">
        <w:rPr>
          <w:rFonts w:ascii="Arial" w:hAnsi="Arial" w:cs="Arial"/>
        </w:rPr>
        <w:t>The creditors section is responsible for checking the adequacy and completeness of documents received from the purchasing and stores sections. If the creditors section is not satisfied with the documents received from the purchasing or stores sections, they must interrogate the relevant purchasing or stores officials.</w:t>
      </w:r>
    </w:p>
    <w:p w14:paraId="3E2632BF" w14:textId="77777777" w:rsidR="00E31597" w:rsidRPr="0059777D" w:rsidRDefault="00E31597" w:rsidP="00E31597">
      <w:pPr>
        <w:spacing w:line="276" w:lineRule="auto"/>
        <w:jc w:val="both"/>
        <w:rPr>
          <w:rFonts w:ascii="Arial" w:hAnsi="Arial" w:cs="Arial"/>
        </w:rPr>
      </w:pPr>
    </w:p>
    <w:p w14:paraId="5A75A0AD" w14:textId="77777777" w:rsidR="00E31597" w:rsidRPr="0059777D" w:rsidRDefault="00E31597" w:rsidP="00E31597">
      <w:pPr>
        <w:numPr>
          <w:ilvl w:val="2"/>
          <w:numId w:val="8"/>
        </w:numPr>
        <w:spacing w:after="120" w:line="276" w:lineRule="auto"/>
        <w:ind w:left="2042" w:hanging="851"/>
        <w:jc w:val="both"/>
        <w:rPr>
          <w:rFonts w:ascii="Arial" w:hAnsi="Arial" w:cs="Arial"/>
        </w:rPr>
      </w:pPr>
      <w:r w:rsidRPr="0059777D">
        <w:rPr>
          <w:rFonts w:ascii="Arial" w:hAnsi="Arial" w:cs="Arial"/>
        </w:rPr>
        <w:t>In the instance that the creditors section is still unhappy with the explanations supplied by these officials, the matter must be referred to the Chief Financial Officer for resolution.</w:t>
      </w:r>
    </w:p>
    <w:p w14:paraId="6DA1FE23" w14:textId="77777777" w:rsidR="00E31597" w:rsidRPr="0059777D" w:rsidRDefault="00E31597" w:rsidP="00E31597">
      <w:pPr>
        <w:pStyle w:val="ListParagraph"/>
        <w:rPr>
          <w:rFonts w:ascii="Arial" w:hAnsi="Arial" w:cs="Arial"/>
        </w:rPr>
      </w:pPr>
    </w:p>
    <w:p w14:paraId="7A9F7721" w14:textId="77777777" w:rsidR="00E31597" w:rsidRPr="0059777D" w:rsidRDefault="00E31597" w:rsidP="00E31597">
      <w:pPr>
        <w:spacing w:after="120" w:line="276" w:lineRule="auto"/>
        <w:ind w:left="2042"/>
        <w:jc w:val="both"/>
        <w:rPr>
          <w:rFonts w:ascii="Arial" w:hAnsi="Arial" w:cs="Arial"/>
        </w:rPr>
      </w:pPr>
      <w:r w:rsidRPr="0059777D">
        <w:rPr>
          <w:rFonts w:ascii="Arial" w:hAnsi="Arial" w:cs="Arial"/>
        </w:rPr>
        <w:br w:type="page"/>
      </w:r>
    </w:p>
    <w:p w14:paraId="52AA14EA" w14:textId="77777777" w:rsidR="00E31597" w:rsidRPr="0059777D" w:rsidRDefault="00E31597" w:rsidP="00E31597">
      <w:pPr>
        <w:numPr>
          <w:ilvl w:val="1"/>
          <w:numId w:val="8"/>
        </w:numPr>
        <w:spacing w:after="120" w:line="276" w:lineRule="auto"/>
        <w:jc w:val="both"/>
        <w:rPr>
          <w:rFonts w:ascii="Arial" w:hAnsi="Arial" w:cs="Arial"/>
          <w:b/>
        </w:rPr>
      </w:pPr>
      <w:r w:rsidRPr="0059777D">
        <w:rPr>
          <w:rFonts w:ascii="Arial" w:hAnsi="Arial" w:cs="Arial"/>
          <w:b/>
        </w:rPr>
        <w:lastRenderedPageBreak/>
        <w:t>Contract services</w:t>
      </w:r>
    </w:p>
    <w:p w14:paraId="61F12C73" w14:textId="77777777" w:rsidR="00E31597" w:rsidRPr="0059777D" w:rsidRDefault="00E31597" w:rsidP="00E31597">
      <w:pPr>
        <w:numPr>
          <w:ilvl w:val="2"/>
          <w:numId w:val="8"/>
        </w:numPr>
        <w:spacing w:after="120" w:line="276" w:lineRule="auto"/>
        <w:ind w:left="2042" w:hanging="851"/>
        <w:jc w:val="both"/>
        <w:rPr>
          <w:rFonts w:ascii="Arial" w:hAnsi="Arial" w:cs="Arial"/>
        </w:rPr>
      </w:pPr>
      <w:r w:rsidRPr="0059777D">
        <w:rPr>
          <w:rFonts w:ascii="Arial" w:hAnsi="Arial" w:cs="Arial"/>
        </w:rPr>
        <w:t>Where a service is rendered regularly in terms of a standing contract, or where a continuing service such as a telephone is provided, order forms are not required. The official receiving the service must approve the invoice before submitting it to the creditors section for checking and payment.</w:t>
      </w:r>
    </w:p>
    <w:p w14:paraId="7C4310A4" w14:textId="77777777" w:rsidR="00E31597" w:rsidRPr="0059777D" w:rsidRDefault="00E31597" w:rsidP="00E31597">
      <w:pPr>
        <w:numPr>
          <w:ilvl w:val="2"/>
          <w:numId w:val="8"/>
        </w:numPr>
        <w:spacing w:after="120" w:line="276" w:lineRule="auto"/>
        <w:ind w:left="2042" w:hanging="851"/>
        <w:jc w:val="both"/>
        <w:rPr>
          <w:rFonts w:ascii="Arial" w:hAnsi="Arial" w:cs="Arial"/>
        </w:rPr>
      </w:pPr>
      <w:r w:rsidRPr="0059777D">
        <w:rPr>
          <w:rFonts w:ascii="Arial" w:hAnsi="Arial" w:cs="Arial"/>
        </w:rPr>
        <w:t xml:space="preserve">An initial or progress payment in terms of a contract or written agreement shall not be considered an advance but shall be brought into account as a direct charge to the appropriate </w:t>
      </w:r>
      <w:r w:rsidR="002634C9" w:rsidRPr="0059777D">
        <w:rPr>
          <w:rFonts w:ascii="Arial" w:hAnsi="Arial" w:cs="Arial"/>
        </w:rPr>
        <w:t>segment</w:t>
      </w:r>
      <w:r w:rsidRPr="0059777D">
        <w:rPr>
          <w:rFonts w:ascii="Arial" w:hAnsi="Arial" w:cs="Arial"/>
        </w:rPr>
        <w:t xml:space="preserve"> or service. The voucher pertaining to such payment shall:</w:t>
      </w:r>
    </w:p>
    <w:p w14:paraId="33E24DC1" w14:textId="77777777" w:rsidR="00E31597" w:rsidRPr="0059777D" w:rsidRDefault="00E31597" w:rsidP="00E31597">
      <w:pPr>
        <w:numPr>
          <w:ilvl w:val="3"/>
          <w:numId w:val="8"/>
        </w:numPr>
        <w:spacing w:line="276" w:lineRule="auto"/>
        <w:ind w:left="3119" w:hanging="1134"/>
        <w:jc w:val="both"/>
        <w:rPr>
          <w:rFonts w:ascii="Arial" w:hAnsi="Arial" w:cs="Arial"/>
        </w:rPr>
      </w:pPr>
      <w:r w:rsidRPr="0059777D">
        <w:rPr>
          <w:rFonts w:ascii="Arial" w:hAnsi="Arial" w:cs="Arial"/>
        </w:rPr>
        <w:t>Disclose the total amount payable in terms of the contract;</w:t>
      </w:r>
    </w:p>
    <w:p w14:paraId="0BCDA76E" w14:textId="77777777" w:rsidR="00E31597" w:rsidRPr="0059777D" w:rsidRDefault="00E31597" w:rsidP="00E31597">
      <w:pPr>
        <w:numPr>
          <w:ilvl w:val="3"/>
          <w:numId w:val="8"/>
        </w:numPr>
        <w:spacing w:line="276" w:lineRule="auto"/>
        <w:ind w:left="3119" w:hanging="1134"/>
        <w:jc w:val="both"/>
        <w:rPr>
          <w:rFonts w:ascii="Arial" w:hAnsi="Arial" w:cs="Arial"/>
        </w:rPr>
      </w:pPr>
      <w:r w:rsidRPr="0059777D">
        <w:rPr>
          <w:rFonts w:ascii="Arial" w:hAnsi="Arial" w:cs="Arial"/>
        </w:rPr>
        <w:t xml:space="preserve">Disclose the total amount of all previous payments in terms of the contract together with the </w:t>
      </w:r>
      <w:r w:rsidR="002634C9" w:rsidRPr="0059777D">
        <w:rPr>
          <w:rFonts w:ascii="Arial" w:hAnsi="Arial" w:cs="Arial"/>
        </w:rPr>
        <w:t>payment/voucher</w:t>
      </w:r>
      <w:r w:rsidRPr="0059777D">
        <w:rPr>
          <w:rFonts w:ascii="Arial" w:hAnsi="Arial" w:cs="Arial"/>
        </w:rPr>
        <w:t xml:space="preserve"> numbers or other appropriate payment references;</w:t>
      </w:r>
    </w:p>
    <w:p w14:paraId="6B9CD0EB" w14:textId="77777777" w:rsidR="00E31597" w:rsidRPr="0059777D" w:rsidRDefault="00E31597" w:rsidP="00E31597">
      <w:pPr>
        <w:numPr>
          <w:ilvl w:val="3"/>
          <w:numId w:val="8"/>
        </w:numPr>
        <w:spacing w:line="276" w:lineRule="auto"/>
        <w:ind w:left="3119" w:hanging="1134"/>
        <w:jc w:val="both"/>
        <w:rPr>
          <w:rFonts w:ascii="Arial" w:hAnsi="Arial" w:cs="Arial"/>
        </w:rPr>
      </w:pPr>
      <w:r w:rsidRPr="0059777D">
        <w:rPr>
          <w:rFonts w:ascii="Arial" w:hAnsi="Arial" w:cs="Arial"/>
        </w:rPr>
        <w:t>Disclose the total payment</w:t>
      </w:r>
      <w:r w:rsidR="002634C9" w:rsidRPr="0059777D">
        <w:rPr>
          <w:rFonts w:ascii="Arial" w:hAnsi="Arial" w:cs="Arial"/>
        </w:rPr>
        <w:t>s</w:t>
      </w:r>
      <w:r w:rsidRPr="0059777D">
        <w:rPr>
          <w:rFonts w:ascii="Arial" w:hAnsi="Arial" w:cs="Arial"/>
        </w:rPr>
        <w:t xml:space="preserve"> to date, including the payment being made as reflected in the voucher;</w:t>
      </w:r>
    </w:p>
    <w:p w14:paraId="7A07BCC8" w14:textId="77777777" w:rsidR="00E31597" w:rsidRPr="0059777D" w:rsidRDefault="00E31597" w:rsidP="00E31597">
      <w:pPr>
        <w:numPr>
          <w:ilvl w:val="3"/>
          <w:numId w:val="8"/>
        </w:numPr>
        <w:spacing w:line="276" w:lineRule="auto"/>
        <w:jc w:val="both"/>
        <w:rPr>
          <w:rFonts w:ascii="Arial" w:hAnsi="Arial" w:cs="Arial"/>
        </w:rPr>
      </w:pPr>
      <w:r w:rsidRPr="0059777D">
        <w:rPr>
          <w:rFonts w:ascii="Arial" w:hAnsi="Arial" w:cs="Arial"/>
        </w:rPr>
        <w:t>Disclose the balance due; and</w:t>
      </w:r>
    </w:p>
    <w:p w14:paraId="15E236C6" w14:textId="77777777" w:rsidR="00E31597" w:rsidRPr="0059777D" w:rsidRDefault="00E31597" w:rsidP="00E31597">
      <w:pPr>
        <w:numPr>
          <w:ilvl w:val="3"/>
          <w:numId w:val="8"/>
        </w:numPr>
        <w:spacing w:line="276" w:lineRule="auto"/>
        <w:ind w:left="3119" w:hanging="1134"/>
        <w:jc w:val="both"/>
        <w:rPr>
          <w:rFonts w:ascii="Arial" w:hAnsi="Arial" w:cs="Arial"/>
        </w:rPr>
      </w:pPr>
      <w:r w:rsidRPr="0059777D">
        <w:rPr>
          <w:rFonts w:ascii="Arial" w:hAnsi="Arial" w:cs="Arial"/>
        </w:rPr>
        <w:t>Be supported by a certificate from a duly authorized official responsible for the management of the contract, that the supplier is entitled to the payment in terms of the contract and the work has been properly performed</w:t>
      </w:r>
    </w:p>
    <w:p w14:paraId="225C15FC" w14:textId="77777777" w:rsidR="00E31597" w:rsidRPr="0059777D" w:rsidRDefault="00E31597" w:rsidP="00E31597">
      <w:pPr>
        <w:spacing w:line="276" w:lineRule="auto"/>
        <w:jc w:val="both"/>
        <w:rPr>
          <w:rFonts w:ascii="Arial" w:hAnsi="Arial" w:cs="Arial"/>
        </w:rPr>
      </w:pPr>
    </w:p>
    <w:p w14:paraId="41C42609" w14:textId="77777777" w:rsidR="00E31597" w:rsidRPr="0059777D" w:rsidRDefault="00E31597" w:rsidP="00E31597">
      <w:pPr>
        <w:numPr>
          <w:ilvl w:val="1"/>
          <w:numId w:val="6"/>
        </w:numPr>
        <w:spacing w:after="120" w:line="276" w:lineRule="auto"/>
        <w:jc w:val="both"/>
        <w:rPr>
          <w:rFonts w:ascii="Arial" w:hAnsi="Arial" w:cs="Arial"/>
        </w:rPr>
        <w:sectPr w:rsidR="00E31597" w:rsidRPr="0059777D" w:rsidSect="00C366E9">
          <w:footerReference w:type="default" r:id="rId13"/>
          <w:pgSz w:w="11906" w:h="16838"/>
          <w:pgMar w:top="1440" w:right="1800" w:bottom="1440" w:left="1800" w:header="708" w:footer="42" w:gutter="0"/>
          <w:pgNumType w:start="1"/>
          <w:cols w:space="708"/>
          <w:docGrid w:linePitch="360"/>
        </w:sectPr>
      </w:pPr>
    </w:p>
    <w:p w14:paraId="1CF3F7AC" w14:textId="77777777" w:rsidR="00E31597" w:rsidRPr="0059777D" w:rsidRDefault="00E31597" w:rsidP="00E31597">
      <w:pPr>
        <w:numPr>
          <w:ilvl w:val="1"/>
          <w:numId w:val="6"/>
        </w:numPr>
        <w:spacing w:after="120" w:line="276" w:lineRule="auto"/>
        <w:jc w:val="both"/>
        <w:rPr>
          <w:rFonts w:ascii="Arial" w:hAnsi="Arial" w:cs="Arial"/>
          <w:b/>
        </w:rPr>
      </w:pPr>
      <w:r w:rsidRPr="0059777D">
        <w:rPr>
          <w:rFonts w:ascii="Arial" w:hAnsi="Arial" w:cs="Arial"/>
          <w:b/>
        </w:rPr>
        <w:lastRenderedPageBreak/>
        <w:t xml:space="preserve">Method and Timing </w:t>
      </w:r>
    </w:p>
    <w:p w14:paraId="56713123" w14:textId="77777777" w:rsidR="00E31597" w:rsidRPr="0059777D" w:rsidRDefault="00E31597" w:rsidP="00E31597">
      <w:pPr>
        <w:numPr>
          <w:ilvl w:val="7"/>
          <w:numId w:val="6"/>
        </w:numPr>
        <w:spacing w:after="120" w:line="276" w:lineRule="auto"/>
        <w:jc w:val="both"/>
        <w:rPr>
          <w:rFonts w:ascii="Arial" w:hAnsi="Arial" w:cs="Arial"/>
        </w:rPr>
      </w:pPr>
      <w:r w:rsidRPr="0059777D">
        <w:rPr>
          <w:rFonts w:ascii="Arial" w:hAnsi="Arial" w:cs="Arial"/>
        </w:rPr>
        <w:t>All payments:</w:t>
      </w:r>
    </w:p>
    <w:p w14:paraId="4F76F9A2" w14:textId="77777777" w:rsidR="00E31597" w:rsidRPr="0059777D" w:rsidRDefault="00E31597" w:rsidP="00E31597">
      <w:pPr>
        <w:numPr>
          <w:ilvl w:val="2"/>
          <w:numId w:val="9"/>
        </w:numPr>
        <w:spacing w:after="120" w:line="276" w:lineRule="auto"/>
        <w:jc w:val="both"/>
        <w:rPr>
          <w:rFonts w:ascii="Arial" w:hAnsi="Arial" w:cs="Arial"/>
        </w:rPr>
      </w:pPr>
      <w:r w:rsidRPr="0059777D">
        <w:rPr>
          <w:rFonts w:ascii="Arial" w:hAnsi="Arial" w:cs="Arial"/>
        </w:rPr>
        <w:t>Should be effected</w:t>
      </w:r>
      <w:r w:rsidR="005765BA" w:rsidRPr="0059777D">
        <w:rPr>
          <w:rFonts w:ascii="Arial" w:hAnsi="Arial" w:cs="Arial"/>
        </w:rPr>
        <w:t xml:space="preserve"> </w:t>
      </w:r>
      <w:r w:rsidRPr="0059777D">
        <w:rPr>
          <w:rFonts w:ascii="Arial" w:hAnsi="Arial" w:cs="Arial"/>
        </w:rPr>
        <w:t>preferably</w:t>
      </w:r>
      <w:r w:rsidR="005765BA" w:rsidRPr="0059777D">
        <w:rPr>
          <w:rFonts w:ascii="Arial" w:hAnsi="Arial" w:cs="Arial"/>
        </w:rPr>
        <w:t xml:space="preserve"> by</w:t>
      </w:r>
      <w:r w:rsidRPr="0059777D">
        <w:rPr>
          <w:rFonts w:ascii="Arial" w:hAnsi="Arial" w:cs="Arial"/>
        </w:rPr>
        <w:t xml:space="preserve"> electronic transfer. Apart from petty cash, no payments should be made in cash; and</w:t>
      </w:r>
    </w:p>
    <w:p w14:paraId="2253A79A" w14:textId="77777777" w:rsidR="00E31597" w:rsidRPr="0059777D" w:rsidRDefault="00E31597" w:rsidP="00E31597">
      <w:pPr>
        <w:numPr>
          <w:ilvl w:val="2"/>
          <w:numId w:val="9"/>
        </w:numPr>
        <w:tabs>
          <w:tab w:val="left" w:pos="320"/>
        </w:tabs>
        <w:spacing w:after="120" w:line="276" w:lineRule="auto"/>
        <w:ind w:left="2042" w:hanging="851"/>
        <w:jc w:val="both"/>
        <w:rPr>
          <w:rFonts w:ascii="Arial" w:hAnsi="Arial" w:cs="Arial"/>
        </w:rPr>
      </w:pPr>
      <w:r w:rsidRPr="0059777D">
        <w:rPr>
          <w:rFonts w:ascii="Arial" w:hAnsi="Arial" w:cs="Arial"/>
        </w:rPr>
        <w:t xml:space="preserve">Should be made </w:t>
      </w:r>
      <w:r w:rsidR="00292592" w:rsidRPr="0059777D">
        <w:rPr>
          <w:rFonts w:ascii="Arial" w:hAnsi="Arial" w:cs="Arial"/>
        </w:rPr>
        <w:t>weekly</w:t>
      </w:r>
      <w:r w:rsidRPr="0059777D">
        <w:rPr>
          <w:rFonts w:ascii="Arial" w:hAnsi="Arial" w:cs="Arial"/>
        </w:rPr>
        <w:t>, and, only under exceptional circumstances, as determined by the Chief Financial Officer, should a payment be made outside of these intervals</w:t>
      </w:r>
    </w:p>
    <w:p w14:paraId="7E517A0F" w14:textId="77777777" w:rsidR="00E31597" w:rsidRPr="0059777D" w:rsidRDefault="00E31597" w:rsidP="00E31597">
      <w:pPr>
        <w:numPr>
          <w:ilvl w:val="1"/>
          <w:numId w:val="9"/>
        </w:numPr>
        <w:spacing w:after="120" w:line="276" w:lineRule="auto"/>
        <w:jc w:val="both"/>
        <w:rPr>
          <w:rFonts w:ascii="Arial" w:hAnsi="Arial" w:cs="Arial"/>
          <w:b/>
        </w:rPr>
      </w:pPr>
      <w:r w:rsidRPr="0059777D">
        <w:rPr>
          <w:rFonts w:ascii="Arial" w:hAnsi="Arial" w:cs="Arial"/>
          <w:b/>
        </w:rPr>
        <w:t>Preparation for Payment</w:t>
      </w:r>
    </w:p>
    <w:p w14:paraId="16C49DB8" w14:textId="77777777" w:rsidR="00E31597" w:rsidRPr="0059777D" w:rsidRDefault="00E31597" w:rsidP="00E31597">
      <w:pPr>
        <w:numPr>
          <w:ilvl w:val="2"/>
          <w:numId w:val="9"/>
        </w:numPr>
        <w:spacing w:line="276" w:lineRule="auto"/>
        <w:jc w:val="both"/>
        <w:rPr>
          <w:rFonts w:ascii="Arial" w:hAnsi="Arial" w:cs="Arial"/>
        </w:rPr>
      </w:pPr>
      <w:r w:rsidRPr="0059777D">
        <w:rPr>
          <w:rFonts w:ascii="Arial" w:hAnsi="Arial" w:cs="Arial"/>
        </w:rPr>
        <w:t xml:space="preserve">The creditors section must prepare a list of </w:t>
      </w:r>
      <w:r w:rsidR="00051B44" w:rsidRPr="0059777D">
        <w:rPr>
          <w:rFonts w:ascii="Arial" w:hAnsi="Arial" w:cs="Arial"/>
        </w:rPr>
        <w:t xml:space="preserve">electronic </w:t>
      </w:r>
      <w:r w:rsidRPr="0059777D">
        <w:rPr>
          <w:rFonts w:ascii="Arial" w:hAnsi="Arial" w:cs="Arial"/>
        </w:rPr>
        <w:t>payments to be made.</w:t>
      </w:r>
    </w:p>
    <w:p w14:paraId="0FE35086" w14:textId="77777777" w:rsidR="00E31597" w:rsidRPr="0059777D" w:rsidRDefault="00E31597" w:rsidP="00E31597">
      <w:pPr>
        <w:numPr>
          <w:ilvl w:val="2"/>
          <w:numId w:val="9"/>
        </w:numPr>
        <w:spacing w:line="276" w:lineRule="auto"/>
        <w:rPr>
          <w:rFonts w:ascii="Arial" w:hAnsi="Arial" w:cs="Arial"/>
        </w:rPr>
      </w:pPr>
      <w:r w:rsidRPr="0059777D">
        <w:rPr>
          <w:rFonts w:ascii="Arial" w:hAnsi="Arial" w:cs="Arial"/>
        </w:rPr>
        <w:t>The creditors section must present the payment listing together with supporting documentation to the Chief Financial Officer.</w:t>
      </w:r>
    </w:p>
    <w:p w14:paraId="1E94CC65" w14:textId="77777777" w:rsidR="00E31597" w:rsidRPr="0059777D" w:rsidRDefault="00E31597" w:rsidP="00E31597">
      <w:pPr>
        <w:pStyle w:val="Heading2"/>
        <w:numPr>
          <w:ilvl w:val="2"/>
          <w:numId w:val="9"/>
        </w:numPr>
        <w:spacing w:line="276" w:lineRule="auto"/>
        <w:jc w:val="both"/>
        <w:rPr>
          <w:rFonts w:ascii="Arial" w:hAnsi="Arial" w:cs="Arial"/>
          <w:b w:val="0"/>
          <w:sz w:val="24"/>
          <w:szCs w:val="24"/>
        </w:rPr>
      </w:pPr>
      <w:r w:rsidRPr="0059777D">
        <w:rPr>
          <w:rFonts w:ascii="Arial" w:hAnsi="Arial" w:cs="Arial"/>
          <w:b w:val="0"/>
          <w:sz w:val="24"/>
          <w:szCs w:val="24"/>
        </w:rPr>
        <w:t>The Chief Financial Officer must critically inspect the supporting documentation to satisfy himself/herself that the requested payments are in order.</w:t>
      </w:r>
    </w:p>
    <w:p w14:paraId="4D71FC82" w14:textId="77777777" w:rsidR="00E31597" w:rsidRPr="0059777D" w:rsidRDefault="00E31597" w:rsidP="00E31597">
      <w:pPr>
        <w:pStyle w:val="Heading2"/>
        <w:numPr>
          <w:ilvl w:val="2"/>
          <w:numId w:val="9"/>
        </w:numPr>
        <w:spacing w:after="120" w:line="276" w:lineRule="auto"/>
        <w:ind w:left="2042" w:hanging="851"/>
        <w:jc w:val="both"/>
        <w:rPr>
          <w:rFonts w:ascii="Arial" w:hAnsi="Arial" w:cs="Arial"/>
          <w:b w:val="0"/>
          <w:sz w:val="24"/>
          <w:szCs w:val="24"/>
        </w:rPr>
      </w:pPr>
      <w:r w:rsidRPr="0059777D">
        <w:rPr>
          <w:rFonts w:ascii="Arial" w:hAnsi="Arial" w:cs="Arial"/>
          <w:b w:val="0"/>
          <w:sz w:val="24"/>
          <w:szCs w:val="24"/>
        </w:rPr>
        <w:t>Disputed payments will be returned to the creditors section. It is the responsibility of the creditors section to ensure that the supporting documentation is complete.</w:t>
      </w:r>
    </w:p>
    <w:p w14:paraId="28F0DB73" w14:textId="77777777" w:rsidR="00E31597" w:rsidRPr="0059777D" w:rsidRDefault="00E31597" w:rsidP="003E0426">
      <w:pPr>
        <w:spacing w:after="120" w:line="276" w:lineRule="auto"/>
        <w:ind w:left="2042"/>
        <w:rPr>
          <w:rFonts w:ascii="Arial" w:hAnsi="Arial" w:cs="Arial"/>
        </w:rPr>
      </w:pPr>
    </w:p>
    <w:p w14:paraId="3B1F848C" w14:textId="77777777" w:rsidR="00E31597" w:rsidRPr="0059777D" w:rsidRDefault="00E31597" w:rsidP="00E31597">
      <w:pPr>
        <w:numPr>
          <w:ilvl w:val="1"/>
          <w:numId w:val="9"/>
        </w:numPr>
        <w:spacing w:after="120" w:line="276" w:lineRule="auto"/>
        <w:jc w:val="both"/>
        <w:rPr>
          <w:rFonts w:ascii="Arial" w:hAnsi="Arial" w:cs="Arial"/>
          <w:b/>
        </w:rPr>
      </w:pPr>
      <w:r w:rsidRPr="0059777D">
        <w:rPr>
          <w:rFonts w:ascii="Arial" w:hAnsi="Arial" w:cs="Arial"/>
          <w:b/>
        </w:rPr>
        <w:t>Electronic payments</w:t>
      </w:r>
    </w:p>
    <w:p w14:paraId="432CCA6C" w14:textId="77777777" w:rsidR="00E31597" w:rsidRPr="0059777D" w:rsidRDefault="00E31597" w:rsidP="00E31597">
      <w:pPr>
        <w:pStyle w:val="Heading2"/>
        <w:numPr>
          <w:ilvl w:val="2"/>
          <w:numId w:val="9"/>
        </w:numPr>
        <w:spacing w:line="276" w:lineRule="auto"/>
        <w:jc w:val="both"/>
        <w:rPr>
          <w:rFonts w:ascii="Arial" w:hAnsi="Arial" w:cs="Arial"/>
          <w:b w:val="0"/>
          <w:sz w:val="24"/>
          <w:szCs w:val="24"/>
        </w:rPr>
      </w:pPr>
      <w:r w:rsidRPr="0059777D">
        <w:rPr>
          <w:rFonts w:ascii="Arial" w:hAnsi="Arial" w:cs="Arial"/>
          <w:b w:val="0"/>
          <w:sz w:val="24"/>
          <w:szCs w:val="24"/>
        </w:rPr>
        <w:t>The Chief Financial Officer or delegated official must prepare the electronic funds transfer (EFT) for those suppliers that are paid electronically.</w:t>
      </w:r>
    </w:p>
    <w:p w14:paraId="285E69BA" w14:textId="77777777" w:rsidR="00E31597" w:rsidRPr="0059777D" w:rsidRDefault="00E31597" w:rsidP="00E31597">
      <w:pPr>
        <w:pStyle w:val="Heading2"/>
        <w:numPr>
          <w:ilvl w:val="2"/>
          <w:numId w:val="9"/>
        </w:numPr>
        <w:spacing w:line="276" w:lineRule="auto"/>
        <w:jc w:val="both"/>
        <w:rPr>
          <w:rFonts w:ascii="Arial" w:hAnsi="Arial" w:cs="Arial"/>
          <w:b w:val="0"/>
          <w:sz w:val="24"/>
          <w:szCs w:val="24"/>
        </w:rPr>
      </w:pPr>
      <w:r w:rsidRPr="0059777D">
        <w:rPr>
          <w:rFonts w:ascii="Arial" w:hAnsi="Arial" w:cs="Arial"/>
          <w:b w:val="0"/>
          <w:sz w:val="24"/>
          <w:szCs w:val="24"/>
        </w:rPr>
        <w:t>The Municipal Manager and/or the Chief Financial Officer must insert passwords to effect the electronic funds transfer after reconciling it to the relevant supporting documents.</w:t>
      </w:r>
    </w:p>
    <w:p w14:paraId="490ACBE7" w14:textId="77777777" w:rsidR="00E31597" w:rsidRPr="0059777D" w:rsidRDefault="00E31597" w:rsidP="00E31597">
      <w:pPr>
        <w:pStyle w:val="Heading2"/>
        <w:numPr>
          <w:ilvl w:val="2"/>
          <w:numId w:val="9"/>
        </w:numPr>
        <w:spacing w:line="276" w:lineRule="auto"/>
        <w:jc w:val="both"/>
        <w:rPr>
          <w:rFonts w:ascii="Arial" w:hAnsi="Arial" w:cs="Arial"/>
          <w:b w:val="0"/>
          <w:sz w:val="24"/>
          <w:szCs w:val="24"/>
        </w:rPr>
      </w:pPr>
      <w:r w:rsidRPr="0059777D">
        <w:rPr>
          <w:rFonts w:ascii="Arial" w:hAnsi="Arial" w:cs="Arial"/>
          <w:b w:val="0"/>
          <w:sz w:val="24"/>
          <w:szCs w:val="24"/>
        </w:rPr>
        <w:t>The Chief Financial Officer or delegated official must stamp the supporting documentation as paid.</w:t>
      </w:r>
    </w:p>
    <w:p w14:paraId="3E3D33C3" w14:textId="77777777" w:rsidR="00E31597" w:rsidRPr="0059777D" w:rsidRDefault="00E31597" w:rsidP="00E31597">
      <w:pPr>
        <w:numPr>
          <w:ilvl w:val="2"/>
          <w:numId w:val="9"/>
        </w:numPr>
        <w:spacing w:after="120" w:line="276" w:lineRule="auto"/>
        <w:ind w:left="2042" w:hanging="851"/>
        <w:rPr>
          <w:rFonts w:ascii="Arial" w:hAnsi="Arial" w:cs="Arial"/>
        </w:rPr>
      </w:pPr>
      <w:r w:rsidRPr="0059777D">
        <w:rPr>
          <w:rFonts w:ascii="Arial" w:hAnsi="Arial" w:cs="Arial"/>
        </w:rPr>
        <w:t>The Municipal Manager can elect to adopt the same delegated authorisation limits referred to in 2.7 above.</w:t>
      </w:r>
    </w:p>
    <w:p w14:paraId="4CF78752" w14:textId="77777777" w:rsidR="003E0426" w:rsidRPr="0059777D" w:rsidRDefault="003E0426" w:rsidP="003E0426">
      <w:pPr>
        <w:spacing w:after="120" w:line="276" w:lineRule="auto"/>
        <w:ind w:left="2042"/>
        <w:rPr>
          <w:rFonts w:ascii="Arial" w:hAnsi="Arial" w:cs="Arial"/>
        </w:rPr>
      </w:pPr>
    </w:p>
    <w:p w14:paraId="4F0F3991" w14:textId="77777777" w:rsidR="00E31597" w:rsidRPr="0059777D" w:rsidRDefault="00E31597" w:rsidP="00E31597">
      <w:pPr>
        <w:numPr>
          <w:ilvl w:val="1"/>
          <w:numId w:val="9"/>
        </w:numPr>
        <w:spacing w:after="120" w:line="276" w:lineRule="auto"/>
        <w:jc w:val="both"/>
        <w:rPr>
          <w:rFonts w:ascii="Arial" w:hAnsi="Arial" w:cs="Arial"/>
          <w:b/>
        </w:rPr>
      </w:pPr>
      <w:r w:rsidRPr="0059777D">
        <w:rPr>
          <w:rFonts w:ascii="Arial" w:hAnsi="Arial" w:cs="Arial"/>
          <w:b/>
        </w:rPr>
        <w:t>Debit Order payments</w:t>
      </w:r>
    </w:p>
    <w:p w14:paraId="16205548" w14:textId="77777777" w:rsidR="00E31597" w:rsidRPr="0059777D" w:rsidRDefault="00E31597" w:rsidP="00E31597">
      <w:pPr>
        <w:numPr>
          <w:ilvl w:val="2"/>
          <w:numId w:val="9"/>
        </w:numPr>
        <w:spacing w:after="120" w:line="276" w:lineRule="auto"/>
        <w:jc w:val="both"/>
        <w:rPr>
          <w:rFonts w:ascii="Arial" w:hAnsi="Arial" w:cs="Arial"/>
        </w:rPr>
      </w:pPr>
      <w:r w:rsidRPr="0059777D">
        <w:rPr>
          <w:rFonts w:ascii="Arial" w:hAnsi="Arial" w:cs="Arial"/>
        </w:rPr>
        <w:t xml:space="preserve">In certain circumstances, the Municipality may have entered into agreements requiring payment by debit order. These </w:t>
      </w:r>
      <w:r w:rsidRPr="0059777D">
        <w:rPr>
          <w:rFonts w:ascii="Arial" w:hAnsi="Arial" w:cs="Arial"/>
        </w:rPr>
        <w:lastRenderedPageBreak/>
        <w:t xml:space="preserve">arrangements must be authorised by the Chief Financial Officer and/or the Municipal Manager. </w:t>
      </w:r>
    </w:p>
    <w:p w14:paraId="71746A51" w14:textId="77777777" w:rsidR="00E31597" w:rsidRPr="0059777D" w:rsidRDefault="00E31597" w:rsidP="00E31597">
      <w:pPr>
        <w:pStyle w:val="Heading2"/>
        <w:numPr>
          <w:ilvl w:val="2"/>
          <w:numId w:val="9"/>
        </w:numPr>
        <w:spacing w:line="276" w:lineRule="auto"/>
        <w:jc w:val="both"/>
        <w:rPr>
          <w:rFonts w:ascii="Arial" w:hAnsi="Arial" w:cs="Arial"/>
          <w:b w:val="0"/>
          <w:sz w:val="24"/>
          <w:szCs w:val="24"/>
          <w:highlight w:val="yellow"/>
        </w:rPr>
      </w:pPr>
      <w:r w:rsidRPr="0059777D">
        <w:rPr>
          <w:rFonts w:ascii="Arial" w:hAnsi="Arial" w:cs="Arial"/>
          <w:b w:val="0"/>
          <w:sz w:val="24"/>
          <w:szCs w:val="24"/>
        </w:rPr>
        <w:t xml:space="preserve">The </w:t>
      </w:r>
      <w:r w:rsidR="00E941B1" w:rsidRPr="0059777D">
        <w:rPr>
          <w:rFonts w:ascii="Arial" w:hAnsi="Arial" w:cs="Arial"/>
          <w:b w:val="0"/>
          <w:sz w:val="24"/>
          <w:szCs w:val="24"/>
        </w:rPr>
        <w:t>Cashbook</w:t>
      </w:r>
      <w:r w:rsidRPr="0059777D">
        <w:rPr>
          <w:rFonts w:ascii="Arial" w:hAnsi="Arial" w:cs="Arial"/>
          <w:b w:val="0"/>
          <w:sz w:val="24"/>
          <w:szCs w:val="24"/>
        </w:rPr>
        <w:t xml:space="preserve"> section should prepare a schedule of all debit orders that were processed in any respective month. This schedule will form part of the monthly bank reconciliation.</w:t>
      </w:r>
    </w:p>
    <w:p w14:paraId="1A1FAA5A" w14:textId="77777777" w:rsidR="00E31597" w:rsidRPr="0059777D" w:rsidRDefault="00E31597" w:rsidP="00E31597">
      <w:pPr>
        <w:numPr>
          <w:ilvl w:val="2"/>
          <w:numId w:val="9"/>
        </w:numPr>
        <w:spacing w:line="276" w:lineRule="auto"/>
        <w:rPr>
          <w:rFonts w:ascii="Arial" w:hAnsi="Arial" w:cs="Arial"/>
        </w:rPr>
      </w:pPr>
      <w:r w:rsidRPr="0059777D">
        <w:rPr>
          <w:rFonts w:ascii="Arial" w:hAnsi="Arial" w:cs="Arial"/>
        </w:rPr>
        <w:t xml:space="preserve">The </w:t>
      </w:r>
      <w:r w:rsidR="00E941B1" w:rsidRPr="0059777D">
        <w:rPr>
          <w:rFonts w:ascii="Arial" w:hAnsi="Arial" w:cs="Arial"/>
        </w:rPr>
        <w:t>Cashbook</w:t>
      </w:r>
      <w:r w:rsidRPr="0059777D">
        <w:rPr>
          <w:rFonts w:ascii="Arial" w:hAnsi="Arial" w:cs="Arial"/>
        </w:rPr>
        <w:t xml:space="preserve"> section will be responsible for providing documentation to support the validity of these deductions</w:t>
      </w:r>
    </w:p>
    <w:p w14:paraId="4BD6FB29" w14:textId="77777777" w:rsidR="00E31597" w:rsidRPr="0059777D" w:rsidRDefault="00E31597" w:rsidP="00E31597">
      <w:pPr>
        <w:pStyle w:val="Heading2"/>
        <w:numPr>
          <w:ilvl w:val="2"/>
          <w:numId w:val="9"/>
        </w:numPr>
        <w:spacing w:line="276" w:lineRule="auto"/>
        <w:jc w:val="both"/>
        <w:rPr>
          <w:rFonts w:ascii="Arial" w:hAnsi="Arial" w:cs="Arial"/>
          <w:b w:val="0"/>
          <w:sz w:val="24"/>
          <w:szCs w:val="24"/>
        </w:rPr>
      </w:pPr>
      <w:r w:rsidRPr="0059777D">
        <w:rPr>
          <w:rFonts w:ascii="Arial" w:hAnsi="Arial" w:cs="Arial"/>
          <w:b w:val="0"/>
          <w:sz w:val="24"/>
          <w:szCs w:val="24"/>
        </w:rPr>
        <w:t>The schedule accompanied by supporting documentation should be submitted to the Chief Financial Officer to satisfy himself/herself that these are in order.</w:t>
      </w:r>
    </w:p>
    <w:p w14:paraId="116E4424" w14:textId="77777777" w:rsidR="00E31597" w:rsidRPr="0059777D" w:rsidRDefault="00E31597" w:rsidP="00E31597">
      <w:pPr>
        <w:pStyle w:val="Heading2"/>
        <w:numPr>
          <w:ilvl w:val="2"/>
          <w:numId w:val="9"/>
        </w:numPr>
        <w:spacing w:line="276" w:lineRule="auto"/>
        <w:jc w:val="both"/>
        <w:rPr>
          <w:rFonts w:ascii="Arial" w:hAnsi="Arial" w:cs="Arial"/>
          <w:b w:val="0"/>
          <w:sz w:val="24"/>
          <w:szCs w:val="24"/>
        </w:rPr>
      </w:pPr>
      <w:r w:rsidRPr="0059777D">
        <w:rPr>
          <w:rFonts w:ascii="Arial" w:hAnsi="Arial" w:cs="Arial"/>
          <w:b w:val="0"/>
          <w:sz w:val="24"/>
          <w:szCs w:val="24"/>
        </w:rPr>
        <w:t>The Chief Financial Officer signs this schedule as evidence that he/she has inspected the supporting documentation and is satisfied as to the validity of the</w:t>
      </w:r>
      <w:r w:rsidR="009F582F" w:rsidRPr="0059777D">
        <w:rPr>
          <w:rFonts w:ascii="Arial" w:hAnsi="Arial" w:cs="Arial"/>
          <w:b w:val="0"/>
          <w:sz w:val="24"/>
          <w:szCs w:val="24"/>
        </w:rPr>
        <w:t xml:space="preserve"> </w:t>
      </w:r>
      <w:r w:rsidR="000C2EFC" w:rsidRPr="0059777D">
        <w:rPr>
          <w:rFonts w:ascii="Arial" w:hAnsi="Arial" w:cs="Arial"/>
          <w:b w:val="0"/>
          <w:sz w:val="24"/>
          <w:szCs w:val="24"/>
        </w:rPr>
        <w:t>debit orders</w:t>
      </w:r>
      <w:r w:rsidRPr="0059777D">
        <w:rPr>
          <w:rFonts w:ascii="Arial" w:hAnsi="Arial" w:cs="Arial"/>
          <w:b w:val="0"/>
          <w:sz w:val="24"/>
          <w:szCs w:val="24"/>
        </w:rPr>
        <w:t>.</w:t>
      </w:r>
    </w:p>
    <w:p w14:paraId="4E38D04D" w14:textId="77777777" w:rsidR="00E31597" w:rsidRPr="0059777D" w:rsidRDefault="00E31597" w:rsidP="00E31597">
      <w:pPr>
        <w:numPr>
          <w:ilvl w:val="2"/>
          <w:numId w:val="9"/>
        </w:numPr>
        <w:spacing w:after="120" w:line="276" w:lineRule="auto"/>
        <w:ind w:left="2042" w:hanging="851"/>
        <w:jc w:val="both"/>
        <w:rPr>
          <w:rFonts w:ascii="Arial" w:hAnsi="Arial" w:cs="Arial"/>
        </w:rPr>
      </w:pPr>
      <w:r w:rsidRPr="0059777D">
        <w:rPr>
          <w:rFonts w:ascii="Arial" w:hAnsi="Arial" w:cs="Arial"/>
        </w:rPr>
        <w:t>If any deduction is disputed by the Chief Financial Officer then it will be referred to the creditors section, which will be responsible for following up on all queries with regard to payments.</w:t>
      </w:r>
    </w:p>
    <w:p w14:paraId="749BEECA" w14:textId="77777777" w:rsidR="00E31597" w:rsidRPr="0059777D" w:rsidRDefault="00E31597" w:rsidP="00E31597">
      <w:pPr>
        <w:numPr>
          <w:ilvl w:val="0"/>
          <w:numId w:val="9"/>
        </w:numPr>
        <w:spacing w:after="120" w:line="276" w:lineRule="auto"/>
        <w:jc w:val="both"/>
        <w:rPr>
          <w:rFonts w:ascii="Arial" w:hAnsi="Arial" w:cs="Arial"/>
          <w:b/>
        </w:rPr>
      </w:pPr>
      <w:r w:rsidRPr="0059777D">
        <w:rPr>
          <w:rFonts w:ascii="Arial" w:hAnsi="Arial" w:cs="Arial"/>
          <w:b/>
        </w:rPr>
        <w:t>DOCUMENTATION</w:t>
      </w:r>
    </w:p>
    <w:p w14:paraId="1D24ACE7" w14:textId="77777777" w:rsidR="00E31597" w:rsidRPr="0059777D" w:rsidRDefault="00E31597" w:rsidP="00E31597">
      <w:pPr>
        <w:pStyle w:val="BodyText2"/>
        <w:widowControl/>
        <w:numPr>
          <w:ilvl w:val="6"/>
          <w:numId w:val="9"/>
        </w:numPr>
        <w:spacing w:after="120" w:line="276" w:lineRule="auto"/>
        <w:jc w:val="both"/>
        <w:rPr>
          <w:rFonts w:ascii="Arial" w:hAnsi="Arial" w:cs="Arial"/>
          <w:szCs w:val="24"/>
          <w:lang w:val="en-ZA"/>
        </w:rPr>
      </w:pPr>
      <w:r w:rsidRPr="0059777D">
        <w:rPr>
          <w:rFonts w:ascii="Arial" w:hAnsi="Arial" w:cs="Arial"/>
          <w:szCs w:val="24"/>
          <w:lang w:val="en-ZA"/>
        </w:rPr>
        <w:t>The creditors section is responsible for maintaining all documentation relating to creditor payments.</w:t>
      </w:r>
    </w:p>
    <w:p w14:paraId="2309D497" w14:textId="77777777" w:rsidR="00E31597" w:rsidRPr="0059777D" w:rsidRDefault="00E31597" w:rsidP="00E31597">
      <w:pPr>
        <w:numPr>
          <w:ilvl w:val="0"/>
          <w:numId w:val="9"/>
        </w:numPr>
        <w:spacing w:after="120" w:line="276" w:lineRule="auto"/>
        <w:jc w:val="both"/>
        <w:rPr>
          <w:rFonts w:ascii="Arial" w:hAnsi="Arial" w:cs="Arial"/>
          <w:b/>
        </w:rPr>
      </w:pPr>
      <w:r w:rsidRPr="0059777D">
        <w:rPr>
          <w:rFonts w:ascii="Arial" w:hAnsi="Arial" w:cs="Arial"/>
          <w:b/>
        </w:rPr>
        <w:t>RECONCILIATION</w:t>
      </w:r>
    </w:p>
    <w:p w14:paraId="4B2D60F3" w14:textId="77777777" w:rsidR="00E31597" w:rsidRPr="0059777D" w:rsidRDefault="00E31597" w:rsidP="00E31597">
      <w:pPr>
        <w:pStyle w:val="BodyText2"/>
        <w:widowControl/>
        <w:numPr>
          <w:ilvl w:val="6"/>
          <w:numId w:val="9"/>
        </w:numPr>
        <w:spacing w:line="276" w:lineRule="auto"/>
        <w:jc w:val="both"/>
        <w:rPr>
          <w:rFonts w:ascii="Arial" w:hAnsi="Arial" w:cs="Arial"/>
          <w:szCs w:val="24"/>
          <w:lang w:val="en-ZA"/>
        </w:rPr>
      </w:pPr>
      <w:r w:rsidRPr="0059777D">
        <w:rPr>
          <w:rFonts w:ascii="Arial" w:hAnsi="Arial" w:cs="Arial"/>
          <w:szCs w:val="24"/>
          <w:lang w:val="en-ZA"/>
        </w:rPr>
        <w:t>This includes a monthly or weekly reconciliation of the creditor’s statements to the accounting records maintained by the Municipality.</w:t>
      </w:r>
    </w:p>
    <w:p w14:paraId="26ED17AE" w14:textId="77777777" w:rsidR="001C662F" w:rsidRPr="0059777D" w:rsidRDefault="001C662F" w:rsidP="00912371">
      <w:pPr>
        <w:spacing w:line="276" w:lineRule="auto"/>
        <w:rPr>
          <w:rFonts w:ascii="Arial" w:hAnsi="Arial" w:cs="Arial"/>
          <w:sz w:val="22"/>
          <w:szCs w:val="22"/>
        </w:rPr>
      </w:pPr>
    </w:p>
    <w:sectPr w:rsidR="001C662F" w:rsidRPr="0059777D" w:rsidSect="00E31597">
      <w:headerReference w:type="even" r:id="rId14"/>
      <w:headerReference w:type="default" r:id="rId15"/>
      <w:footerReference w:type="default" r:id="rId16"/>
      <w:headerReference w:type="first" r:id="rId17"/>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C302C" w14:textId="77777777" w:rsidR="00370233" w:rsidRDefault="00370233">
      <w:r>
        <w:separator/>
      </w:r>
    </w:p>
  </w:endnote>
  <w:endnote w:type="continuationSeparator" w:id="0">
    <w:p w14:paraId="4E6C250C" w14:textId="77777777" w:rsidR="00370233" w:rsidRDefault="00370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64D65" w14:textId="77777777" w:rsidR="00912371" w:rsidRDefault="009123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1405DE" w14:textId="77777777" w:rsidR="00912371" w:rsidRDefault="009123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3E8D2" w14:textId="77777777" w:rsidR="00E31133" w:rsidRPr="00B274F8" w:rsidRDefault="00B274F8" w:rsidP="00E31597">
    <w:pPr>
      <w:pStyle w:val="Footer"/>
      <w:pBdr>
        <w:top w:val="single" w:sz="4" w:space="0" w:color="auto"/>
      </w:pBdr>
      <w:ind w:right="360"/>
      <w:rPr>
        <w:rFonts w:ascii="Calibri" w:hAnsi="Calibri" w:cs="Tahoma"/>
        <w:sz w:val="18"/>
        <w:szCs w:val="18"/>
      </w:rPr>
    </w:pPr>
    <w:r w:rsidRPr="00B274F8">
      <w:rPr>
        <w:rFonts w:ascii="Calibri" w:hAnsi="Calibri" w:cs="Tahoma"/>
        <w:sz w:val="18"/>
        <w:szCs w:val="18"/>
      </w:rPr>
      <w:t xml:space="preserve">Policy on </w:t>
    </w:r>
    <w:r w:rsidR="002B7394">
      <w:rPr>
        <w:rFonts w:ascii="Calibri" w:hAnsi="Calibri" w:cs="Tahoma"/>
        <w:sz w:val="18"/>
        <w:szCs w:val="18"/>
      </w:rPr>
      <w:t>Final</w:t>
    </w:r>
    <w:r w:rsidR="008F717F">
      <w:rPr>
        <w:rFonts w:ascii="Calibri" w:hAnsi="Calibri" w:cs="Tahoma"/>
        <w:sz w:val="18"/>
        <w:szCs w:val="18"/>
      </w:rPr>
      <w:t xml:space="preserve"> </w:t>
    </w:r>
    <w:r w:rsidR="00E31597">
      <w:rPr>
        <w:rFonts w:ascii="Calibri" w:hAnsi="Calibri" w:cs="Tahoma"/>
        <w:sz w:val="18"/>
        <w:szCs w:val="18"/>
      </w:rPr>
      <w:t xml:space="preserve">Payment </w:t>
    </w:r>
    <w:r w:rsidR="008F717F">
      <w:rPr>
        <w:rFonts w:ascii="Calibri" w:hAnsi="Calibri" w:cs="Tahoma"/>
        <w:sz w:val="18"/>
        <w:szCs w:val="18"/>
      </w:rPr>
      <w:t>effective 01 July 2014</w:t>
    </w:r>
  </w:p>
  <w:p w14:paraId="0D779376" w14:textId="77777777" w:rsidR="00E31133" w:rsidRPr="00B274F8" w:rsidRDefault="00E31133" w:rsidP="00E31133">
    <w:pPr>
      <w:pStyle w:val="Footer"/>
      <w:tabs>
        <w:tab w:val="right" w:pos="8505"/>
      </w:tabs>
      <w:rPr>
        <w:rFonts w:ascii="Calibri" w:hAnsi="Calibri"/>
        <w:sz w:val="18"/>
        <w:szCs w:val="18"/>
      </w:rPr>
    </w:pPr>
    <w:r w:rsidRPr="00B274F8">
      <w:rPr>
        <w:rFonts w:ascii="Calibri" w:hAnsi="Calibri" w:cs="Arial"/>
        <w:i/>
        <w:sz w:val="18"/>
        <w:szCs w:val="18"/>
      </w:rPr>
      <w:tab/>
    </w:r>
  </w:p>
  <w:p w14:paraId="3F60E12C" w14:textId="2E7C5023" w:rsidR="00E31133" w:rsidRPr="00B274F8" w:rsidRDefault="00672BA3" w:rsidP="00E31133">
    <w:pPr>
      <w:pStyle w:val="Footer"/>
      <w:rPr>
        <w:rFonts w:ascii="Calibri" w:hAnsi="Calibri"/>
        <w:sz w:val="18"/>
        <w:szCs w:val="18"/>
      </w:rPr>
    </w:pPr>
    <w:r w:rsidRPr="00B274F8">
      <w:rPr>
        <w:rFonts w:ascii="Calibri" w:hAnsi="Calibri"/>
        <w:noProof/>
        <w:sz w:val="18"/>
        <w:szCs w:val="18"/>
        <w:lang w:eastAsia="zh-TW"/>
      </w:rPr>
      <mc:AlternateContent>
        <mc:Choice Requires="wpg">
          <w:drawing>
            <wp:anchor distT="0" distB="0" distL="114300" distR="114300" simplePos="0" relativeHeight="251655680" behindDoc="0" locked="0" layoutInCell="1" allowOverlap="1" wp14:anchorId="4B536D57" wp14:editId="0CF85908">
              <wp:simplePos x="0" y="0"/>
              <wp:positionH relativeFrom="page">
                <wp:posOffset>5080</wp:posOffset>
              </wp:positionH>
              <wp:positionV relativeFrom="page">
                <wp:posOffset>9503410</wp:posOffset>
              </wp:positionV>
              <wp:extent cx="7761605" cy="190500"/>
              <wp:effectExtent l="5080" t="6985" r="5715" b="2540"/>
              <wp:wrapNone/>
              <wp:docPr id="54376481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1605" cy="190500"/>
                        <a:chOff x="0" y="14970"/>
                        <a:chExt cx="12255" cy="300"/>
                      </a:xfrm>
                    </wpg:grpSpPr>
                    <wps:wsp>
                      <wps:cNvPr id="512804357" name="Text Box 4"/>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AADE3" w14:textId="77777777" w:rsidR="00E31133" w:rsidRDefault="00E31133" w:rsidP="00E31133">
                            <w:pPr>
                              <w:jc w:val="center"/>
                            </w:pPr>
                            <w:r>
                              <w:fldChar w:fldCharType="begin"/>
                            </w:r>
                            <w:r>
                              <w:instrText xml:space="preserve"> PAGE    \* MERGEFORMAT </w:instrText>
                            </w:r>
                            <w:r>
                              <w:fldChar w:fldCharType="separate"/>
                            </w:r>
                            <w:r w:rsidR="00443552" w:rsidRPr="00443552">
                              <w:rPr>
                                <w:noProof/>
                                <w:color w:val="8C8C8C"/>
                              </w:rPr>
                              <w:t>3</w:t>
                            </w:r>
                            <w:r>
                              <w:fldChar w:fldCharType="end"/>
                            </w:r>
                          </w:p>
                        </w:txbxContent>
                      </wps:txbx>
                      <wps:bodyPr rot="0" vert="horz" wrap="square" lIns="0" tIns="0" rIns="0" bIns="0" anchor="t" anchorCtr="0" upright="1">
                        <a:noAutofit/>
                      </wps:bodyPr>
                    </wps:wsp>
                    <wpg:grpSp>
                      <wpg:cNvPr id="431980398" name="Group 5"/>
                      <wpg:cNvGrpSpPr>
                        <a:grpSpLocks/>
                      </wpg:cNvGrpSpPr>
                      <wpg:grpSpPr bwMode="auto">
                        <a:xfrm flipH="1">
                          <a:off x="0" y="14970"/>
                          <a:ext cx="12255" cy="230"/>
                          <a:chOff x="-8" y="14978"/>
                          <a:chExt cx="12255" cy="230"/>
                        </a:xfrm>
                      </wpg:grpSpPr>
                      <wps:wsp>
                        <wps:cNvPr id="1608525675" name="AutoShape 6"/>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163511125" name="AutoShape 7"/>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B536D57" id="Group 3" o:spid="_x0000_s1026" style="position:absolute;margin-left:.4pt;margin-top:748.3pt;width:611.15pt;height:15pt;z-index:251655680;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">
              <v:shapetype id="_x0000_t202" coordsize="21600,21600" o:spt="202" path="m,l,21600r21600,l21600,xe">
                <v:stroke joinstyle="miter"/>
                <v:path gradientshapeok="t" o:connecttype="rect"/>
              </v:shapetype>
              <v:shape id="Text Box 4"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" filled="f" stroked="f">
                <v:textbox inset="0,0,0,0">
                  <w:txbxContent>
                    <w:p w14:paraId="413AADE3" w14:textId="77777777" w:rsidR="00E31133" w:rsidRDefault="00E31133" w:rsidP="00E31133">
                      <w:pPr>
                        <w:jc w:val="center"/>
                      </w:pPr>
                      <w:r>
                        <w:fldChar w:fldCharType="begin"/>
                      </w:r>
                      <w:r>
                        <w:instrText xml:space="preserve"> PAGE    \* MERGEFORMAT </w:instrText>
                      </w:r>
                      <w:r>
                        <w:fldChar w:fldCharType="separate"/>
                      </w:r>
                      <w:r w:rsidR="00443552" w:rsidRPr="00443552">
                        <w:rPr>
                          <w:noProof/>
                          <w:color w:val="8C8C8C"/>
                        </w:rPr>
                        <w:t>3</w:t>
                      </w:r>
                      <w:r>
                        <w:fldChar w:fldCharType="end"/>
                      </w:r>
                    </w:p>
                  </w:txbxContent>
                </v:textbox>
              </v:shape>
              <v:group id="Group 5"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" strokecolor="#a5a5a5"/>
                <v:shape id="AutoShape 7"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" adj="20904" strokecolor="#a5a5a5"/>
              </v:group>
              <w10:wrap anchorx="page" anchory="page"/>
            </v:group>
          </w:pict>
        </mc:Fallback>
      </mc:AlternateContent>
    </w:r>
  </w:p>
  <w:p w14:paraId="02AB1D85" w14:textId="77777777" w:rsidR="00E31133" w:rsidRPr="00B274F8" w:rsidRDefault="00E31133">
    <w:pPr>
      <w:pStyle w:val="Footer"/>
      <w:rPr>
        <w:rFonts w:ascii="Calibri" w:hAnsi="Calibr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18ACD" w14:textId="77777777" w:rsidR="00E31597" w:rsidRPr="00B274F8" w:rsidRDefault="00E31597" w:rsidP="00E31597">
    <w:pPr>
      <w:pStyle w:val="Footer"/>
      <w:pBdr>
        <w:top w:val="single" w:sz="4" w:space="0" w:color="auto"/>
      </w:pBdr>
      <w:ind w:right="360"/>
      <w:rPr>
        <w:rFonts w:ascii="Calibri" w:hAnsi="Calibri" w:cs="Tahoma"/>
        <w:sz w:val="18"/>
        <w:szCs w:val="18"/>
      </w:rPr>
    </w:pPr>
    <w:r w:rsidRPr="003E0426">
      <w:rPr>
        <w:rFonts w:ascii="Calibri" w:hAnsi="Calibri" w:cs="Tahoma"/>
        <w:sz w:val="18"/>
        <w:szCs w:val="18"/>
        <w:highlight w:val="yellow"/>
      </w:rPr>
      <w:t xml:space="preserve">Policy on </w:t>
    </w:r>
    <w:r w:rsidR="002B7394" w:rsidRPr="003E0426">
      <w:rPr>
        <w:rFonts w:ascii="Calibri" w:hAnsi="Calibri" w:cs="Tahoma"/>
        <w:sz w:val="18"/>
        <w:szCs w:val="18"/>
        <w:highlight w:val="yellow"/>
      </w:rPr>
      <w:t>Final</w:t>
    </w:r>
    <w:r w:rsidR="008F717F" w:rsidRPr="003E0426">
      <w:rPr>
        <w:rFonts w:ascii="Calibri" w:hAnsi="Calibri" w:cs="Tahoma"/>
        <w:sz w:val="18"/>
        <w:szCs w:val="18"/>
        <w:highlight w:val="yellow"/>
      </w:rPr>
      <w:t xml:space="preserve"> </w:t>
    </w:r>
    <w:r w:rsidRPr="003E0426">
      <w:rPr>
        <w:rFonts w:ascii="Calibri" w:hAnsi="Calibri" w:cs="Tahoma"/>
        <w:sz w:val="18"/>
        <w:szCs w:val="18"/>
        <w:highlight w:val="yellow"/>
      </w:rPr>
      <w:t>Payment</w:t>
    </w:r>
    <w:r w:rsidR="008F717F" w:rsidRPr="003E0426">
      <w:rPr>
        <w:rFonts w:ascii="Calibri" w:hAnsi="Calibri" w:cs="Tahoma"/>
        <w:sz w:val="18"/>
        <w:szCs w:val="18"/>
        <w:highlight w:val="yellow"/>
      </w:rPr>
      <w:t xml:space="preserve"> effective 01 July 2014</w:t>
    </w:r>
  </w:p>
  <w:p w14:paraId="2226B5F6" w14:textId="77777777" w:rsidR="00E31597" w:rsidRPr="00B274F8" w:rsidRDefault="00E31597" w:rsidP="00E31597">
    <w:pPr>
      <w:pStyle w:val="Footer"/>
      <w:tabs>
        <w:tab w:val="right" w:pos="8505"/>
      </w:tabs>
      <w:rPr>
        <w:rFonts w:ascii="Calibri" w:hAnsi="Calibri"/>
        <w:sz w:val="18"/>
        <w:szCs w:val="18"/>
      </w:rPr>
    </w:pPr>
    <w:r w:rsidRPr="00B274F8">
      <w:rPr>
        <w:rFonts w:ascii="Calibri" w:hAnsi="Calibri" w:cs="Arial"/>
        <w:i/>
        <w:sz w:val="18"/>
        <w:szCs w:val="18"/>
      </w:rPr>
      <w:tab/>
    </w:r>
  </w:p>
  <w:p w14:paraId="421F6FE4" w14:textId="3662A343" w:rsidR="00E31597" w:rsidRPr="00B274F8" w:rsidRDefault="00672BA3" w:rsidP="00E31597">
    <w:pPr>
      <w:pStyle w:val="Footer"/>
      <w:rPr>
        <w:rFonts w:ascii="Calibri" w:hAnsi="Calibri"/>
        <w:sz w:val="18"/>
        <w:szCs w:val="18"/>
      </w:rPr>
    </w:pPr>
    <w:r w:rsidRPr="00B274F8">
      <w:rPr>
        <w:rFonts w:ascii="Calibri" w:hAnsi="Calibri"/>
        <w:noProof/>
        <w:sz w:val="18"/>
        <w:szCs w:val="18"/>
        <w:lang w:eastAsia="zh-TW"/>
      </w:rPr>
      <mc:AlternateContent>
        <mc:Choice Requires="wpg">
          <w:drawing>
            <wp:anchor distT="0" distB="0" distL="114300" distR="114300" simplePos="0" relativeHeight="251659776" behindDoc="0" locked="0" layoutInCell="1" allowOverlap="1" wp14:anchorId="5A96806A" wp14:editId="7AAF692B">
              <wp:simplePos x="0" y="0"/>
              <wp:positionH relativeFrom="page">
                <wp:posOffset>5080</wp:posOffset>
              </wp:positionH>
              <wp:positionV relativeFrom="page">
                <wp:posOffset>9503410</wp:posOffset>
              </wp:positionV>
              <wp:extent cx="7549515" cy="190500"/>
              <wp:effectExtent l="5080" t="6985" r="5715" b="2540"/>
              <wp:wrapNone/>
              <wp:docPr id="13980200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9515" cy="190500"/>
                        <a:chOff x="0" y="14970"/>
                        <a:chExt cx="12255" cy="300"/>
                      </a:xfrm>
                    </wpg:grpSpPr>
                    <wps:wsp>
                      <wps:cNvPr id="1088529806" name="Text Box 22"/>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A6072" w14:textId="77777777" w:rsidR="00E31597" w:rsidRDefault="00E31597" w:rsidP="00E31597">
                            <w:pPr>
                              <w:jc w:val="center"/>
                            </w:pPr>
                            <w:r>
                              <w:fldChar w:fldCharType="begin"/>
                            </w:r>
                            <w:r>
                              <w:instrText xml:space="preserve"> PAGE    \* MERGEFORMAT </w:instrText>
                            </w:r>
                            <w:r>
                              <w:fldChar w:fldCharType="separate"/>
                            </w:r>
                            <w:r w:rsidR="00443552" w:rsidRPr="00443552">
                              <w:rPr>
                                <w:noProof/>
                                <w:color w:val="8C8C8C"/>
                              </w:rPr>
                              <w:t>2</w:t>
                            </w:r>
                            <w:r>
                              <w:fldChar w:fldCharType="end"/>
                            </w:r>
                          </w:p>
                        </w:txbxContent>
                      </wps:txbx>
                      <wps:bodyPr rot="0" vert="horz" wrap="square" lIns="0" tIns="0" rIns="0" bIns="0" anchor="t" anchorCtr="0" upright="1">
                        <a:noAutofit/>
                      </wps:bodyPr>
                    </wps:wsp>
                    <wpg:grpSp>
                      <wpg:cNvPr id="1232125923" name="Group 23"/>
                      <wpg:cNvGrpSpPr>
                        <a:grpSpLocks/>
                      </wpg:cNvGrpSpPr>
                      <wpg:grpSpPr bwMode="auto">
                        <a:xfrm flipH="1">
                          <a:off x="0" y="14970"/>
                          <a:ext cx="12255" cy="230"/>
                          <a:chOff x="-8" y="14978"/>
                          <a:chExt cx="12255" cy="230"/>
                        </a:xfrm>
                      </wpg:grpSpPr>
                      <wps:wsp>
                        <wps:cNvPr id="1883167698" name="AutoShape 24"/>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52821334" name="AutoShape 25"/>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5A96806A" id="Group 21" o:spid="_x0000_s1031" style="position:absolute;margin-left:.4pt;margin-top:748.3pt;width:594.45pt;height:15pt;z-index:251659776;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">
              <v:shapetype id="_x0000_t202" coordsize="21600,21600" o:spt="202" path="m,l,21600r21600,l21600,xe">
                <v:stroke joinstyle="miter"/>
                <v:path gradientshapeok="t" o:connecttype="rect"/>
              </v:shapetype>
              <v:shape id="Text Box 22" o:spid="_x0000_s1032"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" filled="f" stroked="f">
                <v:textbox inset="0,0,0,0">
                  <w:txbxContent>
                    <w:p w14:paraId="08CA6072" w14:textId="77777777" w:rsidR="00E31597" w:rsidRDefault="00E31597" w:rsidP="00E31597">
                      <w:pPr>
                        <w:jc w:val="center"/>
                      </w:pPr>
                      <w:r>
                        <w:fldChar w:fldCharType="begin"/>
                      </w:r>
                      <w:r>
                        <w:instrText xml:space="preserve"> PAGE    \* MERGEFORMAT </w:instrText>
                      </w:r>
                      <w:r>
                        <w:fldChar w:fldCharType="separate"/>
                      </w:r>
                      <w:r w:rsidR="00443552" w:rsidRPr="00443552">
                        <w:rPr>
                          <w:noProof/>
                          <w:color w:val="8C8C8C"/>
                        </w:rPr>
                        <w:t>2</w:t>
                      </w:r>
                      <w:r>
                        <w:fldChar w:fldCharType="end"/>
                      </w:r>
                    </w:p>
                  </w:txbxContent>
                </v:textbox>
              </v:shape>
              <v:group id="Group 23" o:spid="_x0000_s1033"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 o:spid="_x0000_s1034"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" strokecolor="#a5a5a5"/>
                <v:shape id="AutoShape 25" o:spid="_x0000_s1035"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" adj="20904" strokecolor="#a5a5a5"/>
              </v:group>
              <w10:wrap anchorx="page" anchory="page"/>
            </v:group>
          </w:pict>
        </mc:Fallback>
      </mc:AlternateContent>
    </w:r>
  </w:p>
  <w:p w14:paraId="4B144948" w14:textId="77777777" w:rsidR="00E31597" w:rsidRPr="00B274F8" w:rsidRDefault="00E31597" w:rsidP="00E31597">
    <w:pPr>
      <w:pStyle w:val="Footer"/>
      <w:rPr>
        <w:rFonts w:ascii="Calibri" w:hAnsi="Calibri"/>
        <w:sz w:val="18"/>
        <w:szCs w:val="18"/>
      </w:rPr>
    </w:pPr>
  </w:p>
  <w:p w14:paraId="644C259F" w14:textId="77777777" w:rsidR="00E31597" w:rsidRDefault="00E31597">
    <w:pPr>
      <w:pStyle w:val="Footer"/>
      <w:jc w:val="right"/>
    </w:pPr>
  </w:p>
  <w:p w14:paraId="584C3621" w14:textId="77777777" w:rsidR="00E31597" w:rsidRDefault="00E315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42774" w14:textId="77777777" w:rsidR="00E31597" w:rsidRPr="00B274F8" w:rsidRDefault="00E31597" w:rsidP="00E31597">
    <w:pPr>
      <w:pStyle w:val="Footer"/>
      <w:pBdr>
        <w:top w:val="single" w:sz="4" w:space="0" w:color="auto"/>
      </w:pBdr>
      <w:ind w:right="360"/>
      <w:rPr>
        <w:rFonts w:ascii="Calibri" w:hAnsi="Calibri" w:cs="Tahoma"/>
        <w:sz w:val="18"/>
        <w:szCs w:val="18"/>
      </w:rPr>
    </w:pPr>
    <w:r w:rsidRPr="00B274F8">
      <w:rPr>
        <w:rFonts w:ascii="Calibri" w:hAnsi="Calibri" w:cs="Tahoma"/>
        <w:sz w:val="18"/>
        <w:szCs w:val="18"/>
      </w:rPr>
      <w:t>Policy on</w:t>
    </w:r>
    <w:r>
      <w:rPr>
        <w:rFonts w:ascii="Calibri" w:hAnsi="Calibri" w:cs="Tahoma"/>
        <w:sz w:val="18"/>
        <w:szCs w:val="18"/>
      </w:rPr>
      <w:t xml:space="preserve"> </w:t>
    </w:r>
    <w:r w:rsidR="002B7394">
      <w:rPr>
        <w:rFonts w:ascii="Calibri" w:hAnsi="Calibri" w:cs="Tahoma"/>
        <w:sz w:val="18"/>
        <w:szCs w:val="18"/>
      </w:rPr>
      <w:t>Final</w:t>
    </w:r>
    <w:r w:rsidR="008F717F">
      <w:rPr>
        <w:rFonts w:ascii="Calibri" w:hAnsi="Calibri" w:cs="Tahoma"/>
        <w:sz w:val="18"/>
        <w:szCs w:val="18"/>
      </w:rPr>
      <w:t xml:space="preserve"> </w:t>
    </w:r>
    <w:r>
      <w:rPr>
        <w:rFonts w:ascii="Calibri" w:hAnsi="Calibri" w:cs="Tahoma"/>
        <w:sz w:val="18"/>
        <w:szCs w:val="18"/>
      </w:rPr>
      <w:t xml:space="preserve">Payment </w:t>
    </w:r>
    <w:r w:rsidR="008F717F">
      <w:rPr>
        <w:rFonts w:ascii="Calibri" w:hAnsi="Calibri" w:cs="Tahoma"/>
        <w:sz w:val="18"/>
        <w:szCs w:val="18"/>
      </w:rPr>
      <w:t>effective 01 July 2014</w:t>
    </w:r>
  </w:p>
  <w:p w14:paraId="041A845B" w14:textId="77777777" w:rsidR="00E31597" w:rsidRPr="00B274F8" w:rsidRDefault="00E31597" w:rsidP="00E31597">
    <w:pPr>
      <w:pStyle w:val="Footer"/>
      <w:tabs>
        <w:tab w:val="right" w:pos="8505"/>
      </w:tabs>
      <w:rPr>
        <w:rFonts w:ascii="Calibri" w:hAnsi="Calibri"/>
        <w:sz w:val="18"/>
        <w:szCs w:val="18"/>
      </w:rPr>
    </w:pPr>
    <w:r w:rsidRPr="00B274F8">
      <w:rPr>
        <w:rFonts w:ascii="Calibri" w:hAnsi="Calibri" w:cs="Arial"/>
        <w:i/>
        <w:sz w:val="18"/>
        <w:szCs w:val="18"/>
      </w:rPr>
      <w:tab/>
    </w:r>
  </w:p>
  <w:p w14:paraId="08544A3D" w14:textId="2B6D2052" w:rsidR="00E31597" w:rsidRPr="00B274F8" w:rsidRDefault="00672BA3" w:rsidP="00E31597">
    <w:pPr>
      <w:pStyle w:val="Footer"/>
      <w:rPr>
        <w:rFonts w:ascii="Calibri" w:hAnsi="Calibri"/>
        <w:sz w:val="18"/>
        <w:szCs w:val="18"/>
      </w:rPr>
    </w:pPr>
    <w:r w:rsidRPr="00B274F8">
      <w:rPr>
        <w:rFonts w:ascii="Calibri" w:hAnsi="Calibri"/>
        <w:noProof/>
        <w:sz w:val="18"/>
        <w:szCs w:val="18"/>
        <w:lang w:eastAsia="zh-TW"/>
      </w:rPr>
      <mc:AlternateContent>
        <mc:Choice Requires="wpg">
          <w:drawing>
            <wp:anchor distT="0" distB="0" distL="114300" distR="114300" simplePos="0" relativeHeight="251658752" behindDoc="0" locked="0" layoutInCell="1" allowOverlap="1" wp14:anchorId="5AC94C3B" wp14:editId="10C9DE98">
              <wp:simplePos x="0" y="0"/>
              <wp:positionH relativeFrom="page">
                <wp:posOffset>5080</wp:posOffset>
              </wp:positionH>
              <wp:positionV relativeFrom="page">
                <wp:posOffset>9503410</wp:posOffset>
              </wp:positionV>
              <wp:extent cx="7549515" cy="190500"/>
              <wp:effectExtent l="5080" t="6985" r="5715" b="2540"/>
              <wp:wrapNone/>
              <wp:docPr id="143087110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9515" cy="190500"/>
                        <a:chOff x="0" y="14970"/>
                        <a:chExt cx="12255" cy="300"/>
                      </a:xfrm>
                    </wpg:grpSpPr>
                    <wps:wsp>
                      <wps:cNvPr id="1543578642" name="Text Box 17"/>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2FF8F" w14:textId="77777777" w:rsidR="00E31597" w:rsidRDefault="00E31597" w:rsidP="00E31597">
                            <w:pPr>
                              <w:jc w:val="center"/>
                            </w:pPr>
                            <w:r>
                              <w:fldChar w:fldCharType="begin"/>
                            </w:r>
                            <w:r>
                              <w:instrText xml:space="preserve"> PAGE    \* MERGEFORMAT </w:instrText>
                            </w:r>
                            <w:r>
                              <w:fldChar w:fldCharType="separate"/>
                            </w:r>
                            <w:r w:rsidR="00443552" w:rsidRPr="00443552">
                              <w:rPr>
                                <w:noProof/>
                                <w:color w:val="8C8C8C"/>
                              </w:rPr>
                              <w:t>1</w:t>
                            </w:r>
                            <w:r>
                              <w:fldChar w:fldCharType="end"/>
                            </w:r>
                          </w:p>
                        </w:txbxContent>
                      </wps:txbx>
                      <wps:bodyPr rot="0" vert="horz" wrap="square" lIns="0" tIns="0" rIns="0" bIns="0" anchor="t" anchorCtr="0" upright="1">
                        <a:noAutofit/>
                      </wps:bodyPr>
                    </wps:wsp>
                    <wpg:grpSp>
                      <wpg:cNvPr id="1120208429" name="Group 18"/>
                      <wpg:cNvGrpSpPr>
                        <a:grpSpLocks/>
                      </wpg:cNvGrpSpPr>
                      <wpg:grpSpPr bwMode="auto">
                        <a:xfrm flipH="1">
                          <a:off x="0" y="14970"/>
                          <a:ext cx="12255" cy="230"/>
                          <a:chOff x="-8" y="14978"/>
                          <a:chExt cx="12255" cy="230"/>
                        </a:xfrm>
                      </wpg:grpSpPr>
                      <wps:wsp>
                        <wps:cNvPr id="1486956373" name="AutoShape 19"/>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375666254" name="AutoShape 20"/>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5AC94C3B" id="Group 16" o:spid="_x0000_s1036" style="position:absolute;margin-left:.4pt;margin-top:748.3pt;width:594.45pt;height:15pt;z-index:251658752;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">
              <v:shapetype id="_x0000_t202" coordsize="21600,21600" o:spt="202" path="m,l,21600r21600,l21600,xe">
                <v:stroke joinstyle="miter"/>
                <v:path gradientshapeok="t" o:connecttype="rect"/>
              </v:shapetype>
              <v:shape id="Text Box 17" o:spid="_x0000_s103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" filled="f" stroked="f">
                <v:textbox inset="0,0,0,0">
                  <w:txbxContent>
                    <w:p w14:paraId="52E2FF8F" w14:textId="77777777" w:rsidR="00E31597" w:rsidRDefault="00E31597" w:rsidP="00E31597">
                      <w:pPr>
                        <w:jc w:val="center"/>
                      </w:pPr>
                      <w:r>
                        <w:fldChar w:fldCharType="begin"/>
                      </w:r>
                      <w:r>
                        <w:instrText xml:space="preserve"> PAGE    \* MERGEFORMAT </w:instrText>
                      </w:r>
                      <w:r>
                        <w:fldChar w:fldCharType="separate"/>
                      </w:r>
                      <w:r w:rsidR="00443552" w:rsidRPr="00443552">
                        <w:rPr>
                          <w:noProof/>
                          <w:color w:val="8C8C8C"/>
                        </w:rPr>
                        <w:t>1</w:t>
                      </w:r>
                      <w:r>
                        <w:fldChar w:fldCharType="end"/>
                      </w:r>
                    </w:p>
                  </w:txbxContent>
                </v:textbox>
              </v:shape>
              <v:group id="Group 18" o:spid="_x0000_s103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9" o:spid="_x0000_s103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" strokecolor="#a5a5a5"/>
                <v:shape id="AutoShape 20" o:spid="_x0000_s104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" adj="20904" strokecolor="#a5a5a5"/>
              </v:group>
              <w10:wrap anchorx="page" anchory="page"/>
            </v:group>
          </w:pict>
        </mc:Fallback>
      </mc:AlternateContent>
    </w:r>
  </w:p>
  <w:p w14:paraId="24B0BBF6" w14:textId="77777777" w:rsidR="00E31597" w:rsidRPr="00B274F8" w:rsidRDefault="00E31597" w:rsidP="00E31597">
    <w:pPr>
      <w:pStyle w:val="Footer"/>
      <w:rPr>
        <w:rFonts w:ascii="Calibri" w:hAnsi="Calibri"/>
        <w:sz w:val="18"/>
        <w:szCs w:val="18"/>
      </w:rPr>
    </w:pPr>
  </w:p>
  <w:p w14:paraId="2B278FE1" w14:textId="77777777" w:rsidR="00E31597" w:rsidRPr="00E31597" w:rsidRDefault="00E31597" w:rsidP="00E3159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4EEE2" w14:textId="77777777" w:rsidR="00B274F8" w:rsidRPr="00B274F8" w:rsidRDefault="00B274F8" w:rsidP="00B274F8">
    <w:pPr>
      <w:pStyle w:val="Footer"/>
      <w:pBdr>
        <w:top w:val="single" w:sz="4" w:space="1" w:color="auto"/>
      </w:pBdr>
      <w:ind w:right="360"/>
      <w:rPr>
        <w:rFonts w:ascii="Calibri" w:hAnsi="Calibri" w:cs="Tahoma"/>
        <w:sz w:val="18"/>
        <w:szCs w:val="18"/>
      </w:rPr>
    </w:pPr>
    <w:r w:rsidRPr="00B274F8">
      <w:rPr>
        <w:rFonts w:ascii="Calibri" w:hAnsi="Calibri" w:cs="Tahoma"/>
        <w:sz w:val="18"/>
        <w:szCs w:val="18"/>
      </w:rPr>
      <w:t xml:space="preserve">Policy on </w:t>
    </w:r>
    <w:r w:rsidR="002B7394">
      <w:rPr>
        <w:rFonts w:ascii="Calibri" w:hAnsi="Calibri" w:cs="Tahoma"/>
        <w:sz w:val="18"/>
        <w:szCs w:val="18"/>
      </w:rPr>
      <w:t>Final</w:t>
    </w:r>
    <w:r w:rsidR="008F717F">
      <w:rPr>
        <w:rFonts w:ascii="Calibri" w:hAnsi="Calibri" w:cs="Tahoma"/>
        <w:sz w:val="18"/>
        <w:szCs w:val="18"/>
      </w:rPr>
      <w:t xml:space="preserve"> </w:t>
    </w:r>
    <w:r w:rsidR="00E31597">
      <w:rPr>
        <w:rFonts w:ascii="Calibri" w:hAnsi="Calibri" w:cs="Tahoma"/>
        <w:sz w:val="18"/>
        <w:szCs w:val="18"/>
      </w:rPr>
      <w:t xml:space="preserve">Payment </w:t>
    </w:r>
    <w:r w:rsidR="008F717F">
      <w:rPr>
        <w:rFonts w:ascii="Calibri" w:hAnsi="Calibri" w:cs="Tahoma"/>
        <w:sz w:val="18"/>
        <w:szCs w:val="18"/>
      </w:rPr>
      <w:t>effective 01 July 2014</w:t>
    </w:r>
  </w:p>
  <w:p w14:paraId="235D29BF" w14:textId="77777777" w:rsidR="00B274F8" w:rsidRPr="00B274F8" w:rsidRDefault="00B274F8" w:rsidP="00B274F8">
    <w:pPr>
      <w:pStyle w:val="Footer"/>
      <w:tabs>
        <w:tab w:val="right" w:pos="8505"/>
      </w:tabs>
      <w:rPr>
        <w:rFonts w:ascii="Calibri" w:hAnsi="Calibri"/>
        <w:sz w:val="18"/>
        <w:szCs w:val="18"/>
      </w:rPr>
    </w:pPr>
    <w:r w:rsidRPr="00B274F8">
      <w:rPr>
        <w:rFonts w:ascii="Calibri" w:hAnsi="Calibri" w:cs="Arial"/>
        <w:i/>
        <w:sz w:val="18"/>
        <w:szCs w:val="18"/>
      </w:rPr>
      <w:tab/>
    </w:r>
  </w:p>
  <w:p w14:paraId="48174F77" w14:textId="73E4E83F" w:rsidR="00B274F8" w:rsidRPr="00B274F8" w:rsidRDefault="00672BA3" w:rsidP="00B274F8">
    <w:pPr>
      <w:pStyle w:val="Footer"/>
      <w:rPr>
        <w:rFonts w:ascii="Calibri" w:hAnsi="Calibri"/>
        <w:sz w:val="18"/>
        <w:szCs w:val="18"/>
      </w:rPr>
    </w:pPr>
    <w:r w:rsidRPr="00B274F8">
      <w:rPr>
        <w:rFonts w:ascii="Calibri" w:hAnsi="Calibri"/>
        <w:noProof/>
        <w:sz w:val="18"/>
        <w:szCs w:val="18"/>
        <w:lang w:eastAsia="zh-TW"/>
      </w:rPr>
      <mc:AlternateContent>
        <mc:Choice Requires="wpg">
          <w:drawing>
            <wp:anchor distT="0" distB="0" distL="114300" distR="114300" simplePos="0" relativeHeight="251657728" behindDoc="0" locked="0" layoutInCell="1" allowOverlap="1" wp14:anchorId="45195493" wp14:editId="324DF60C">
              <wp:simplePos x="0" y="0"/>
              <wp:positionH relativeFrom="page">
                <wp:posOffset>5080</wp:posOffset>
              </wp:positionH>
              <wp:positionV relativeFrom="page">
                <wp:posOffset>9503410</wp:posOffset>
              </wp:positionV>
              <wp:extent cx="7761605" cy="190500"/>
              <wp:effectExtent l="5080" t="6985" r="5715" b="2540"/>
              <wp:wrapNone/>
              <wp:docPr id="170249879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1605" cy="190500"/>
                        <a:chOff x="0" y="14970"/>
                        <a:chExt cx="12255" cy="300"/>
                      </a:xfrm>
                    </wpg:grpSpPr>
                    <wps:wsp>
                      <wps:cNvPr id="1263056200" name="Text Box 12"/>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BC14F" w14:textId="77777777" w:rsidR="00B274F8" w:rsidRDefault="00B274F8" w:rsidP="00B274F8">
                            <w:pPr>
                              <w:jc w:val="center"/>
                            </w:pPr>
                            <w:r>
                              <w:fldChar w:fldCharType="begin"/>
                            </w:r>
                            <w:r>
                              <w:instrText xml:space="preserve"> PAGE    \* MERGEFORMAT </w:instrText>
                            </w:r>
                            <w:r>
                              <w:fldChar w:fldCharType="separate"/>
                            </w:r>
                            <w:r w:rsidR="00443552" w:rsidRPr="00443552">
                              <w:rPr>
                                <w:noProof/>
                                <w:color w:val="8C8C8C"/>
                              </w:rPr>
                              <w:t>4</w:t>
                            </w:r>
                            <w:r>
                              <w:fldChar w:fldCharType="end"/>
                            </w:r>
                          </w:p>
                        </w:txbxContent>
                      </wps:txbx>
                      <wps:bodyPr rot="0" vert="horz" wrap="square" lIns="0" tIns="0" rIns="0" bIns="0" anchor="t" anchorCtr="0" upright="1">
                        <a:noAutofit/>
                      </wps:bodyPr>
                    </wps:wsp>
                    <wpg:grpSp>
                      <wpg:cNvPr id="787213058" name="Group 13"/>
                      <wpg:cNvGrpSpPr>
                        <a:grpSpLocks/>
                      </wpg:cNvGrpSpPr>
                      <wpg:grpSpPr bwMode="auto">
                        <a:xfrm flipH="1">
                          <a:off x="0" y="14970"/>
                          <a:ext cx="12255" cy="230"/>
                          <a:chOff x="-8" y="14978"/>
                          <a:chExt cx="12255" cy="230"/>
                        </a:xfrm>
                      </wpg:grpSpPr>
                      <wps:wsp>
                        <wps:cNvPr id="178615619" name="AutoShape 14"/>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590982129" name="AutoShape 15"/>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5195493" id="Group 11" o:spid="_x0000_s1041" style="position:absolute;margin-left:.4pt;margin-top:748.3pt;width:611.15pt;height:15pt;z-index:251657728;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">
              <v:shapetype id="_x0000_t202" coordsize="21600,21600" o:spt="202" path="m,l,21600r21600,l21600,xe">
                <v:stroke joinstyle="miter"/>
                <v:path gradientshapeok="t" o:connecttype="rect"/>
              </v:shapetype>
              <v:shape id="Text Box 12" o:spid="_x0000_s1042"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" filled="f" stroked="f">
                <v:textbox inset="0,0,0,0">
                  <w:txbxContent>
                    <w:p w14:paraId="274BC14F" w14:textId="77777777" w:rsidR="00B274F8" w:rsidRDefault="00B274F8" w:rsidP="00B274F8">
                      <w:pPr>
                        <w:jc w:val="center"/>
                      </w:pPr>
                      <w:r>
                        <w:fldChar w:fldCharType="begin"/>
                      </w:r>
                      <w:r>
                        <w:instrText xml:space="preserve"> PAGE    \* MERGEFORMAT </w:instrText>
                      </w:r>
                      <w:r>
                        <w:fldChar w:fldCharType="separate"/>
                      </w:r>
                      <w:r w:rsidR="00443552" w:rsidRPr="00443552">
                        <w:rPr>
                          <w:noProof/>
                          <w:color w:val="8C8C8C"/>
                        </w:rPr>
                        <w:t>4</w:t>
                      </w:r>
                      <w:r>
                        <w:fldChar w:fldCharType="end"/>
                      </w:r>
                    </w:p>
                  </w:txbxContent>
                </v:textbox>
              </v:shape>
              <v:group id="Group 13" o:spid="_x0000_s1043"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 o:spid="_x0000_s1044"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" strokecolor="#a5a5a5"/>
                <v:shape id="AutoShape 15" o:spid="_x0000_s1045"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" adj="20904" strokecolor="#a5a5a5"/>
              </v:group>
              <w10:wrap anchorx="page" anchory="page"/>
            </v:group>
          </w:pict>
        </mc:Fallback>
      </mc:AlternateContent>
    </w:r>
  </w:p>
  <w:p w14:paraId="41506238" w14:textId="77777777" w:rsidR="00B274F8" w:rsidRPr="00B274F8" w:rsidRDefault="00B274F8" w:rsidP="00B274F8">
    <w:pPr>
      <w:pStyle w:val="Footer"/>
      <w:rPr>
        <w:rFonts w:ascii="Calibri" w:hAnsi="Calibri"/>
        <w:sz w:val="18"/>
        <w:szCs w:val="18"/>
      </w:rPr>
    </w:pPr>
  </w:p>
  <w:p w14:paraId="43D4DDF4" w14:textId="77777777" w:rsidR="002736CA" w:rsidRDefault="002736C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59C3E" w14:textId="77777777" w:rsidR="00370233" w:rsidRDefault="00370233">
      <w:r>
        <w:separator/>
      </w:r>
    </w:p>
  </w:footnote>
  <w:footnote w:type="continuationSeparator" w:id="0">
    <w:p w14:paraId="06A12826" w14:textId="77777777" w:rsidR="00370233" w:rsidRDefault="003702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A2E7A" w14:textId="77777777" w:rsidR="00E31597" w:rsidRPr="00B274F8" w:rsidRDefault="00000000" w:rsidP="00E31597">
    <w:pPr>
      <w:pStyle w:val="Footer"/>
      <w:pBdr>
        <w:bottom w:val="double" w:sz="4" w:space="12" w:color="auto"/>
      </w:pBdr>
      <w:ind w:right="360"/>
      <w:rPr>
        <w:rFonts w:ascii="Calibri" w:hAnsi="Calibri"/>
        <w:b/>
        <w:sz w:val="18"/>
        <w:szCs w:val="18"/>
      </w:rPr>
    </w:pPr>
    <w:r>
      <w:rPr>
        <w:rFonts w:ascii="Calibri" w:hAnsi="Calibri" w:cs="Tahoma"/>
        <w:b/>
        <w:sz w:val="18"/>
        <w:szCs w:val="18"/>
      </w:rPr>
      <w:object w:dxaOrig="1440" w:dyaOrig="1440" w14:anchorId="04EB2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margin-left:9in;margin-top:.7pt;width:30pt;height:27pt;z-index:-251655680;mso-wrap-edited:f" wrapcoords="12266 93 0 93 0 19272 231 19459 1620 19552 8023 20948 8640 21414 9180 21414 13114 21414 13500 21414 14040 21134 14194 20948 21291 19459 21600 18900 21600 93 12266 93">
          <v:imagedata r:id="rId1" o:title=""/>
        </v:shape>
        <o:OLEObject Type="Embed" ProgID="CorelDraw.Graphic.8" ShapeID="_x0000_s1050" DrawAspect="Content" ObjectID="_1808144338" r:id="rId2"/>
      </w:object>
    </w:r>
    <w:r w:rsidR="00E31597">
      <w:rPr>
        <w:rFonts w:ascii="Calibri" w:hAnsi="Calibri"/>
        <w:b/>
        <w:sz w:val="18"/>
        <w:szCs w:val="18"/>
      </w:rPr>
      <w:t>Matatiele</w:t>
    </w:r>
    <w:r w:rsidR="00E31597" w:rsidRPr="00B274F8">
      <w:rPr>
        <w:rFonts w:ascii="Calibri" w:hAnsi="Calibri"/>
        <w:b/>
        <w:sz w:val="18"/>
        <w:szCs w:val="18"/>
      </w:rPr>
      <w:t xml:space="preserve"> Local Municipality</w:t>
    </w:r>
  </w:p>
  <w:p w14:paraId="40E5D29D" w14:textId="77777777" w:rsidR="00E31597" w:rsidRPr="00E31133" w:rsidRDefault="00E31597" w:rsidP="00E31597">
    <w:pPr>
      <w:pStyle w:val="Header"/>
    </w:pPr>
  </w:p>
  <w:p w14:paraId="4BCDB823" w14:textId="77777777" w:rsidR="00E31597" w:rsidRDefault="00E315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EEA12" w14:textId="77777777" w:rsidR="002736CA" w:rsidRDefault="002736CA" w:rsidP="002736C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A68636" w14:textId="77777777" w:rsidR="002736CA" w:rsidRDefault="002736CA" w:rsidP="002736CA">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BDDF4" w14:textId="77777777" w:rsidR="002736CA" w:rsidRDefault="002736CA" w:rsidP="002736C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43552">
      <w:rPr>
        <w:rStyle w:val="PageNumber"/>
        <w:noProof/>
      </w:rPr>
      <w:t>4</w:t>
    </w:r>
    <w:r>
      <w:rPr>
        <w:rStyle w:val="PageNumber"/>
      </w:rPr>
      <w:fldChar w:fldCharType="end"/>
    </w:r>
  </w:p>
  <w:p w14:paraId="691EA564" w14:textId="77777777" w:rsidR="00B274F8" w:rsidRPr="00B274F8" w:rsidRDefault="00000000" w:rsidP="00B274F8">
    <w:pPr>
      <w:pStyle w:val="Footer"/>
      <w:pBdr>
        <w:bottom w:val="double" w:sz="4" w:space="12" w:color="auto"/>
      </w:pBdr>
      <w:ind w:right="360"/>
      <w:rPr>
        <w:rFonts w:ascii="Calibri" w:hAnsi="Calibri"/>
        <w:b/>
        <w:sz w:val="18"/>
        <w:szCs w:val="18"/>
      </w:rPr>
    </w:pPr>
    <w:r>
      <w:rPr>
        <w:rFonts w:ascii="Calibri" w:hAnsi="Calibri" w:cs="Tahoma"/>
        <w:b/>
        <w:sz w:val="18"/>
        <w:szCs w:val="18"/>
      </w:rPr>
      <w:object w:dxaOrig="1440" w:dyaOrig="1440" w14:anchorId="777E5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9in;margin-top:.7pt;width:30pt;height:27pt;z-index:-251659776;mso-wrap-edited:f" wrapcoords="12266 93 0 93 0 19272 231 19459 1620 19552 8023 20948 8640 21414 9180 21414 13114 21414 13500 21414 14040 21134 14194 20948 21291 19459 21600 18900 21600 93 12266 93">
          <v:imagedata r:id="rId1" o:title=""/>
        </v:shape>
        <o:OLEObject Type="Embed" ProgID="CorelDraw.Graphic.8" ShapeID="_x0000_s1033" DrawAspect="Content" ObjectID="_1808144339" r:id="rId2"/>
      </w:object>
    </w:r>
    <w:r w:rsidR="00B274F8">
      <w:rPr>
        <w:rFonts w:ascii="Calibri" w:hAnsi="Calibri"/>
        <w:b/>
        <w:sz w:val="18"/>
        <w:szCs w:val="18"/>
      </w:rPr>
      <w:t>Matatiele</w:t>
    </w:r>
    <w:r w:rsidR="00B274F8" w:rsidRPr="00B274F8">
      <w:rPr>
        <w:rFonts w:ascii="Calibri" w:hAnsi="Calibri"/>
        <w:b/>
        <w:sz w:val="18"/>
        <w:szCs w:val="18"/>
      </w:rPr>
      <w:t xml:space="preserve"> Local Municipality</w:t>
    </w:r>
  </w:p>
  <w:p w14:paraId="57BBDFAB" w14:textId="77777777" w:rsidR="002736CA" w:rsidRDefault="002736CA" w:rsidP="00B274F8">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BD65C" w14:textId="77777777" w:rsidR="00E31133" w:rsidRPr="00B274F8" w:rsidRDefault="00000000" w:rsidP="00E31133">
    <w:pPr>
      <w:pStyle w:val="Footer"/>
      <w:pBdr>
        <w:bottom w:val="double" w:sz="4" w:space="12" w:color="auto"/>
      </w:pBdr>
      <w:ind w:right="360"/>
      <w:rPr>
        <w:rFonts w:ascii="Calibri" w:hAnsi="Calibri"/>
        <w:b/>
        <w:sz w:val="18"/>
        <w:szCs w:val="18"/>
      </w:rPr>
    </w:pPr>
    <w:r>
      <w:rPr>
        <w:rFonts w:ascii="Calibri" w:hAnsi="Calibri" w:cs="Tahoma"/>
        <w:b/>
        <w:sz w:val="18"/>
        <w:szCs w:val="18"/>
      </w:rPr>
      <w:object w:dxaOrig="1440" w:dyaOrig="1440" w14:anchorId="77CE5C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9in;margin-top:.7pt;width:30pt;height:27pt;z-index:-251661824;mso-wrap-edited:f" wrapcoords="12266 93 0 93 0 19272 231 19459 1620 19552 8023 20948 8640 21414 9180 21414 13114 21414 13500 21414 14040 21134 14194 20948 21291 19459 21600 18900 21600 93 12266 93">
          <v:imagedata r:id="rId1" o:title=""/>
        </v:shape>
        <o:OLEObject Type="Embed" ProgID="CorelDraw.Graphic.8" ShapeID="_x0000_s1025" DrawAspect="Content" ObjectID="_1808144340" r:id="rId2"/>
      </w:object>
    </w:r>
    <w:r w:rsidR="00B274F8">
      <w:rPr>
        <w:rFonts w:ascii="Calibri" w:hAnsi="Calibri"/>
        <w:b/>
        <w:sz w:val="18"/>
        <w:szCs w:val="18"/>
      </w:rPr>
      <w:t>Matatiele</w:t>
    </w:r>
    <w:r w:rsidR="00B274F8" w:rsidRPr="00B274F8">
      <w:rPr>
        <w:rFonts w:ascii="Calibri" w:hAnsi="Calibri"/>
        <w:b/>
        <w:sz w:val="18"/>
        <w:szCs w:val="18"/>
      </w:rPr>
      <w:t xml:space="preserve"> Local Municipality</w:t>
    </w:r>
  </w:p>
  <w:p w14:paraId="52EB4C21" w14:textId="77777777" w:rsidR="002736CA" w:rsidRPr="00E31133" w:rsidRDefault="002736CA" w:rsidP="00E311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76AC5"/>
    <w:multiLevelType w:val="multilevel"/>
    <w:tmpl w:val="64EE7ACA"/>
    <w:lvl w:ilvl="0">
      <w:start w:val="2"/>
      <w:numFmt w:val="decimal"/>
      <w:lvlText w:val="%1."/>
      <w:lvlJc w:val="left"/>
      <w:pPr>
        <w:tabs>
          <w:tab w:val="num" w:pos="567"/>
        </w:tabs>
        <w:ind w:left="567" w:hanging="567"/>
      </w:pPr>
      <w:rPr>
        <w:rFonts w:ascii="Calibri" w:hAnsi="Calibri" w:hint="default"/>
        <w:dstrike w:val="0"/>
        <w:sz w:val="24"/>
        <w:vertAlign w:val="baseline"/>
      </w:rPr>
    </w:lvl>
    <w:lvl w:ilvl="1">
      <w:start w:val="5"/>
      <w:numFmt w:val="decimal"/>
      <w:lvlText w:val="%1.%2"/>
      <w:lvlJc w:val="left"/>
      <w:pPr>
        <w:tabs>
          <w:tab w:val="num" w:pos="1134"/>
        </w:tabs>
        <w:ind w:left="1134" w:hanging="567"/>
      </w:pPr>
      <w:rPr>
        <w:rFonts w:ascii="Calibri" w:hAnsi="Calibri" w:hint="default"/>
        <w:b w:val="0"/>
        <w:i w:val="0"/>
        <w:sz w:val="24"/>
      </w:rPr>
    </w:lvl>
    <w:lvl w:ilvl="2">
      <w:start w:val="1"/>
      <w:numFmt w:val="decimal"/>
      <w:lvlText w:val="%1.%2.%3"/>
      <w:lvlJc w:val="left"/>
      <w:pPr>
        <w:tabs>
          <w:tab w:val="num" w:pos="2041"/>
        </w:tabs>
        <w:ind w:left="2041" w:hanging="850"/>
      </w:pPr>
      <w:rPr>
        <w:rFonts w:ascii="Calibri" w:hAnsi="Calibri" w:hint="default"/>
        <w:b w:val="0"/>
        <w:i w:val="0"/>
        <w:sz w:val="24"/>
      </w:rPr>
    </w:lvl>
    <w:lvl w:ilvl="3">
      <w:start w:val="1"/>
      <w:numFmt w:val="decimal"/>
      <w:lvlText w:val="%1.%2.%3.%4"/>
      <w:lvlJc w:val="left"/>
      <w:pPr>
        <w:tabs>
          <w:tab w:val="num" w:pos="3065"/>
        </w:tabs>
        <w:ind w:left="2552" w:hanging="567"/>
      </w:pPr>
      <w:rPr>
        <w:rFonts w:ascii="Calibri" w:hAnsi="Calibri" w:hint="default"/>
        <w:b w:val="0"/>
        <w:i w:val="0"/>
        <w:sz w:val="24"/>
      </w:rPr>
    </w:lvl>
    <w:lvl w:ilvl="4">
      <w:start w:val="1"/>
      <w:numFmt w:val="lowerLetter"/>
      <w:lvlRestart w:val="0"/>
      <w:lvlText w:val="%5)"/>
      <w:lvlJc w:val="left"/>
      <w:pPr>
        <w:tabs>
          <w:tab w:val="num" w:pos="3479"/>
        </w:tabs>
        <w:ind w:left="3402" w:hanging="283"/>
      </w:pPr>
      <w:rPr>
        <w:rFonts w:ascii="Arial" w:hAnsi="Arial" w:hint="default"/>
        <w:b w:val="0"/>
        <w:i w:val="0"/>
        <w:sz w:val="24"/>
      </w:rPr>
    </w:lvl>
    <w:lvl w:ilvl="5">
      <w:start w:val="1"/>
      <w:numFmt w:val="bullet"/>
      <w:lvlText w:val=""/>
      <w:lvlJc w:val="left"/>
      <w:pPr>
        <w:tabs>
          <w:tab w:val="num" w:pos="1588"/>
        </w:tabs>
        <w:ind w:left="1588" w:hanging="454"/>
      </w:pPr>
      <w:rPr>
        <w:rFonts w:ascii="Symbol" w:hAnsi="Symbol" w:hint="default"/>
        <w:color w:val="auto"/>
      </w:rPr>
    </w:lvl>
    <w:lvl w:ilvl="6">
      <w:start w:val="1"/>
      <w:numFmt w:val="none"/>
      <w:lvlRestart w:val="0"/>
      <w:lvlText w:val=""/>
      <w:lvlJc w:val="left"/>
      <w:pPr>
        <w:tabs>
          <w:tab w:val="num" w:pos="567"/>
        </w:tabs>
        <w:ind w:left="567" w:hanging="567"/>
      </w:pPr>
      <w:rPr>
        <w:rFonts w:hint="default"/>
      </w:rPr>
    </w:lvl>
    <w:lvl w:ilvl="7">
      <w:start w:val="1"/>
      <w:numFmt w:val="none"/>
      <w:lvlText w:val=""/>
      <w:lvlJc w:val="left"/>
      <w:pPr>
        <w:tabs>
          <w:tab w:val="num" w:pos="1134"/>
        </w:tabs>
        <w:ind w:left="1134" w:hanging="397"/>
      </w:pPr>
      <w:rPr>
        <w:rFonts w:ascii="Arial" w:hAnsi="Arial" w:hint="default"/>
        <w:b w:val="0"/>
        <w:i w:val="0"/>
      </w:rPr>
    </w:lvl>
    <w:lvl w:ilvl="8">
      <w:start w:val="1"/>
      <w:numFmt w:val="none"/>
      <w:lvlText w:val=""/>
      <w:lvlJc w:val="left"/>
      <w:pPr>
        <w:tabs>
          <w:tab w:val="num" w:pos="2061"/>
        </w:tabs>
        <w:ind w:left="2041" w:hanging="340"/>
      </w:pPr>
      <w:rPr>
        <w:rFonts w:hint="default"/>
      </w:rPr>
    </w:lvl>
  </w:abstractNum>
  <w:abstractNum w:abstractNumId="1" w15:restartNumberingAfterBreak="0">
    <w:nsid w:val="11CD1C5A"/>
    <w:multiLevelType w:val="multilevel"/>
    <w:tmpl w:val="64EE7ACA"/>
    <w:lvl w:ilvl="0">
      <w:start w:val="2"/>
      <w:numFmt w:val="decimal"/>
      <w:lvlText w:val="%1."/>
      <w:lvlJc w:val="left"/>
      <w:pPr>
        <w:tabs>
          <w:tab w:val="num" w:pos="567"/>
        </w:tabs>
        <w:ind w:left="567" w:hanging="567"/>
      </w:pPr>
      <w:rPr>
        <w:rFonts w:ascii="Calibri" w:hAnsi="Calibri" w:hint="default"/>
        <w:dstrike w:val="0"/>
        <w:sz w:val="24"/>
        <w:vertAlign w:val="baseline"/>
      </w:rPr>
    </w:lvl>
    <w:lvl w:ilvl="1">
      <w:start w:val="5"/>
      <w:numFmt w:val="decimal"/>
      <w:lvlText w:val="%1.%2"/>
      <w:lvlJc w:val="left"/>
      <w:pPr>
        <w:tabs>
          <w:tab w:val="num" w:pos="1134"/>
        </w:tabs>
        <w:ind w:left="1134" w:hanging="567"/>
      </w:pPr>
      <w:rPr>
        <w:rFonts w:ascii="Calibri" w:hAnsi="Calibri" w:hint="default"/>
        <w:b w:val="0"/>
        <w:i w:val="0"/>
        <w:sz w:val="24"/>
      </w:rPr>
    </w:lvl>
    <w:lvl w:ilvl="2">
      <w:start w:val="1"/>
      <w:numFmt w:val="decimal"/>
      <w:lvlText w:val="%1.%2.%3"/>
      <w:lvlJc w:val="left"/>
      <w:pPr>
        <w:tabs>
          <w:tab w:val="num" w:pos="2041"/>
        </w:tabs>
        <w:ind w:left="2041" w:hanging="850"/>
      </w:pPr>
      <w:rPr>
        <w:rFonts w:ascii="Calibri" w:hAnsi="Calibri" w:hint="default"/>
        <w:b w:val="0"/>
        <w:i w:val="0"/>
        <w:sz w:val="24"/>
      </w:rPr>
    </w:lvl>
    <w:lvl w:ilvl="3">
      <w:start w:val="1"/>
      <w:numFmt w:val="decimal"/>
      <w:lvlText w:val="%1.%2.%3.%4"/>
      <w:lvlJc w:val="left"/>
      <w:pPr>
        <w:tabs>
          <w:tab w:val="num" w:pos="3065"/>
        </w:tabs>
        <w:ind w:left="2552" w:hanging="567"/>
      </w:pPr>
      <w:rPr>
        <w:rFonts w:ascii="Calibri" w:hAnsi="Calibri" w:hint="default"/>
        <w:b w:val="0"/>
        <w:i w:val="0"/>
        <w:sz w:val="24"/>
      </w:rPr>
    </w:lvl>
    <w:lvl w:ilvl="4">
      <w:start w:val="1"/>
      <w:numFmt w:val="lowerLetter"/>
      <w:lvlRestart w:val="0"/>
      <w:lvlText w:val="%5)"/>
      <w:lvlJc w:val="left"/>
      <w:pPr>
        <w:tabs>
          <w:tab w:val="num" w:pos="3479"/>
        </w:tabs>
        <w:ind w:left="3402" w:hanging="283"/>
      </w:pPr>
      <w:rPr>
        <w:rFonts w:ascii="Arial" w:hAnsi="Arial" w:hint="default"/>
        <w:b w:val="0"/>
        <w:i w:val="0"/>
        <w:sz w:val="24"/>
      </w:rPr>
    </w:lvl>
    <w:lvl w:ilvl="5">
      <w:start w:val="1"/>
      <w:numFmt w:val="bullet"/>
      <w:lvlText w:val=""/>
      <w:lvlJc w:val="left"/>
      <w:pPr>
        <w:tabs>
          <w:tab w:val="num" w:pos="1588"/>
        </w:tabs>
        <w:ind w:left="1588" w:hanging="454"/>
      </w:pPr>
      <w:rPr>
        <w:rFonts w:ascii="Symbol" w:hAnsi="Symbol" w:hint="default"/>
        <w:color w:val="auto"/>
      </w:rPr>
    </w:lvl>
    <w:lvl w:ilvl="6">
      <w:start w:val="1"/>
      <w:numFmt w:val="none"/>
      <w:lvlRestart w:val="0"/>
      <w:lvlText w:val=""/>
      <w:lvlJc w:val="left"/>
      <w:pPr>
        <w:tabs>
          <w:tab w:val="num" w:pos="567"/>
        </w:tabs>
        <w:ind w:left="567" w:hanging="567"/>
      </w:pPr>
      <w:rPr>
        <w:rFonts w:hint="default"/>
      </w:rPr>
    </w:lvl>
    <w:lvl w:ilvl="7">
      <w:start w:val="1"/>
      <w:numFmt w:val="none"/>
      <w:lvlText w:val=""/>
      <w:lvlJc w:val="left"/>
      <w:pPr>
        <w:tabs>
          <w:tab w:val="num" w:pos="1134"/>
        </w:tabs>
        <w:ind w:left="1134" w:hanging="397"/>
      </w:pPr>
      <w:rPr>
        <w:rFonts w:ascii="Arial" w:hAnsi="Arial" w:hint="default"/>
        <w:b w:val="0"/>
        <w:i w:val="0"/>
      </w:rPr>
    </w:lvl>
    <w:lvl w:ilvl="8">
      <w:start w:val="1"/>
      <w:numFmt w:val="none"/>
      <w:lvlText w:val=""/>
      <w:lvlJc w:val="left"/>
      <w:pPr>
        <w:tabs>
          <w:tab w:val="num" w:pos="2061"/>
        </w:tabs>
        <w:ind w:left="2041" w:hanging="340"/>
      </w:pPr>
      <w:rPr>
        <w:rFonts w:hint="default"/>
      </w:rPr>
    </w:lvl>
  </w:abstractNum>
  <w:abstractNum w:abstractNumId="2" w15:restartNumberingAfterBreak="0">
    <w:nsid w:val="132C2F0E"/>
    <w:multiLevelType w:val="hybridMultilevel"/>
    <w:tmpl w:val="E02EBE26"/>
    <w:lvl w:ilvl="0" w:tplc="6B32BEB6">
      <w:start w:val="1"/>
      <w:numFmt w:val="decimal"/>
      <w:lvlText w:val="%1."/>
      <w:lvlJc w:val="left"/>
      <w:pPr>
        <w:tabs>
          <w:tab w:val="num" w:pos="644"/>
        </w:tabs>
        <w:ind w:left="644" w:hanging="360"/>
      </w:pPr>
      <w:rPr>
        <w:rFonts w:hint="default"/>
        <w:b/>
      </w:rPr>
    </w:lvl>
    <w:lvl w:ilvl="1" w:tplc="4700297C">
      <w:numFmt w:val="none"/>
      <w:lvlText w:val=""/>
      <w:lvlJc w:val="left"/>
      <w:pPr>
        <w:tabs>
          <w:tab w:val="num" w:pos="360"/>
        </w:tabs>
      </w:pPr>
    </w:lvl>
    <w:lvl w:ilvl="2" w:tplc="DE3A15D6">
      <w:numFmt w:val="none"/>
      <w:lvlText w:val=""/>
      <w:lvlJc w:val="left"/>
      <w:pPr>
        <w:tabs>
          <w:tab w:val="num" w:pos="360"/>
        </w:tabs>
      </w:pPr>
    </w:lvl>
    <w:lvl w:ilvl="3" w:tplc="1844388C">
      <w:numFmt w:val="none"/>
      <w:lvlText w:val=""/>
      <w:lvlJc w:val="left"/>
      <w:pPr>
        <w:tabs>
          <w:tab w:val="num" w:pos="360"/>
        </w:tabs>
      </w:pPr>
    </w:lvl>
    <w:lvl w:ilvl="4" w:tplc="C1E4E1DA">
      <w:numFmt w:val="none"/>
      <w:lvlText w:val=""/>
      <w:lvlJc w:val="left"/>
      <w:pPr>
        <w:tabs>
          <w:tab w:val="num" w:pos="360"/>
        </w:tabs>
      </w:pPr>
    </w:lvl>
    <w:lvl w:ilvl="5" w:tplc="010A4F12">
      <w:numFmt w:val="none"/>
      <w:lvlText w:val=""/>
      <w:lvlJc w:val="left"/>
      <w:pPr>
        <w:tabs>
          <w:tab w:val="num" w:pos="360"/>
        </w:tabs>
      </w:pPr>
    </w:lvl>
    <w:lvl w:ilvl="6" w:tplc="BA6688C2">
      <w:numFmt w:val="none"/>
      <w:lvlText w:val=""/>
      <w:lvlJc w:val="left"/>
      <w:pPr>
        <w:tabs>
          <w:tab w:val="num" w:pos="360"/>
        </w:tabs>
      </w:pPr>
    </w:lvl>
    <w:lvl w:ilvl="7" w:tplc="F1AE4572">
      <w:numFmt w:val="none"/>
      <w:lvlText w:val=""/>
      <w:lvlJc w:val="left"/>
      <w:pPr>
        <w:tabs>
          <w:tab w:val="num" w:pos="360"/>
        </w:tabs>
      </w:pPr>
    </w:lvl>
    <w:lvl w:ilvl="8" w:tplc="977E662E">
      <w:numFmt w:val="none"/>
      <w:lvlText w:val=""/>
      <w:lvlJc w:val="left"/>
      <w:pPr>
        <w:tabs>
          <w:tab w:val="num" w:pos="360"/>
        </w:tabs>
      </w:pPr>
    </w:lvl>
  </w:abstractNum>
  <w:abstractNum w:abstractNumId="3" w15:restartNumberingAfterBreak="0">
    <w:nsid w:val="183D1BE9"/>
    <w:multiLevelType w:val="multilevel"/>
    <w:tmpl w:val="C758347C"/>
    <w:lvl w:ilvl="0">
      <w:start w:val="6"/>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4" w15:restartNumberingAfterBreak="0">
    <w:nsid w:val="29323089"/>
    <w:multiLevelType w:val="multilevel"/>
    <w:tmpl w:val="F7787296"/>
    <w:lvl w:ilvl="0">
      <w:start w:val="2"/>
      <w:numFmt w:val="decimal"/>
      <w:lvlText w:val="%1."/>
      <w:lvlJc w:val="left"/>
      <w:pPr>
        <w:tabs>
          <w:tab w:val="num" w:pos="567"/>
        </w:tabs>
        <w:ind w:left="567" w:hanging="567"/>
      </w:pPr>
      <w:rPr>
        <w:rFonts w:ascii="Calibri" w:hAnsi="Calibri" w:hint="default"/>
        <w:dstrike w:val="0"/>
        <w:sz w:val="24"/>
        <w:vertAlign w:val="baseline"/>
      </w:rPr>
    </w:lvl>
    <w:lvl w:ilvl="1">
      <w:start w:val="5"/>
      <w:numFmt w:val="decimal"/>
      <w:lvlText w:val="%1.%2"/>
      <w:lvlJc w:val="left"/>
      <w:pPr>
        <w:tabs>
          <w:tab w:val="num" w:pos="1134"/>
        </w:tabs>
        <w:ind w:left="1134" w:hanging="567"/>
      </w:pPr>
      <w:rPr>
        <w:rFonts w:ascii="Calibri" w:hAnsi="Calibri" w:hint="default"/>
        <w:b w:val="0"/>
        <w:i w:val="0"/>
        <w:sz w:val="24"/>
      </w:rPr>
    </w:lvl>
    <w:lvl w:ilvl="2">
      <w:start w:val="1"/>
      <w:numFmt w:val="decimal"/>
      <w:lvlText w:val="%1.%2.%3"/>
      <w:lvlJc w:val="left"/>
      <w:pPr>
        <w:tabs>
          <w:tab w:val="num" w:pos="2041"/>
        </w:tabs>
        <w:ind w:left="2041" w:hanging="850"/>
      </w:pPr>
      <w:rPr>
        <w:rFonts w:ascii="Calibri" w:hAnsi="Calibri" w:hint="default"/>
        <w:b w:val="0"/>
        <w:i w:val="0"/>
        <w:sz w:val="24"/>
      </w:rPr>
    </w:lvl>
    <w:lvl w:ilvl="3">
      <w:start w:val="1"/>
      <w:numFmt w:val="decimal"/>
      <w:lvlText w:val="%1.%2.%3.%4"/>
      <w:lvlJc w:val="left"/>
      <w:pPr>
        <w:tabs>
          <w:tab w:val="num" w:pos="3065"/>
        </w:tabs>
        <w:ind w:left="2552" w:hanging="567"/>
      </w:pPr>
      <w:rPr>
        <w:rFonts w:ascii="Calibri" w:hAnsi="Calibri" w:hint="default"/>
        <w:b w:val="0"/>
        <w:i w:val="0"/>
        <w:sz w:val="24"/>
      </w:rPr>
    </w:lvl>
    <w:lvl w:ilvl="4">
      <w:start w:val="1"/>
      <w:numFmt w:val="lowerLetter"/>
      <w:lvlRestart w:val="0"/>
      <w:lvlText w:val="%5)"/>
      <w:lvlJc w:val="left"/>
      <w:pPr>
        <w:tabs>
          <w:tab w:val="num" w:pos="3479"/>
        </w:tabs>
        <w:ind w:left="3402" w:hanging="283"/>
      </w:pPr>
      <w:rPr>
        <w:rFonts w:ascii="Arial" w:hAnsi="Arial" w:hint="default"/>
        <w:b w:val="0"/>
        <w:i w:val="0"/>
        <w:sz w:val="24"/>
      </w:rPr>
    </w:lvl>
    <w:lvl w:ilvl="5">
      <w:start w:val="1"/>
      <w:numFmt w:val="bullet"/>
      <w:lvlText w:val=""/>
      <w:lvlJc w:val="left"/>
      <w:pPr>
        <w:tabs>
          <w:tab w:val="num" w:pos="1588"/>
        </w:tabs>
        <w:ind w:left="1588" w:hanging="454"/>
      </w:pPr>
      <w:rPr>
        <w:rFonts w:ascii="Symbol" w:hAnsi="Symbol" w:hint="default"/>
        <w:color w:val="auto"/>
      </w:rPr>
    </w:lvl>
    <w:lvl w:ilvl="6">
      <w:start w:val="1"/>
      <w:numFmt w:val="none"/>
      <w:lvlRestart w:val="0"/>
      <w:lvlText w:val=""/>
      <w:lvlJc w:val="left"/>
      <w:pPr>
        <w:tabs>
          <w:tab w:val="num" w:pos="567"/>
        </w:tabs>
        <w:ind w:left="567" w:hanging="567"/>
      </w:pPr>
      <w:rPr>
        <w:rFonts w:hint="default"/>
      </w:rPr>
    </w:lvl>
    <w:lvl w:ilvl="7">
      <w:start w:val="1"/>
      <w:numFmt w:val="none"/>
      <w:lvlText w:val=""/>
      <w:lvlJc w:val="left"/>
      <w:pPr>
        <w:tabs>
          <w:tab w:val="num" w:pos="1134"/>
        </w:tabs>
        <w:ind w:left="1134" w:hanging="397"/>
      </w:pPr>
      <w:rPr>
        <w:rFonts w:ascii="Arial" w:hAnsi="Arial" w:hint="default"/>
        <w:b w:val="0"/>
        <w:i w:val="0"/>
      </w:rPr>
    </w:lvl>
    <w:lvl w:ilvl="8">
      <w:start w:val="1"/>
      <w:numFmt w:val="none"/>
      <w:lvlText w:val=""/>
      <w:lvlJc w:val="left"/>
      <w:pPr>
        <w:tabs>
          <w:tab w:val="num" w:pos="2061"/>
        </w:tabs>
        <w:ind w:left="2041" w:hanging="340"/>
      </w:pPr>
      <w:rPr>
        <w:rFonts w:hint="default"/>
      </w:rPr>
    </w:lvl>
  </w:abstractNum>
  <w:abstractNum w:abstractNumId="5" w15:restartNumberingAfterBreak="0">
    <w:nsid w:val="3A434FD5"/>
    <w:multiLevelType w:val="hybridMultilevel"/>
    <w:tmpl w:val="B532C7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DA252BF"/>
    <w:multiLevelType w:val="singleLevel"/>
    <w:tmpl w:val="04090001"/>
    <w:lvl w:ilvl="0">
      <w:start w:val="5"/>
      <w:numFmt w:val="bullet"/>
      <w:lvlText w:val=""/>
      <w:lvlJc w:val="left"/>
      <w:pPr>
        <w:tabs>
          <w:tab w:val="num" w:pos="360"/>
        </w:tabs>
        <w:ind w:left="360" w:hanging="360"/>
      </w:pPr>
      <w:rPr>
        <w:rFonts w:ascii="Symbol" w:hAnsi="Symbol" w:hint="default"/>
      </w:rPr>
    </w:lvl>
  </w:abstractNum>
  <w:abstractNum w:abstractNumId="7" w15:restartNumberingAfterBreak="0">
    <w:nsid w:val="63C97087"/>
    <w:multiLevelType w:val="hybridMultilevel"/>
    <w:tmpl w:val="813413DA"/>
    <w:lvl w:ilvl="0" w:tplc="04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8" w15:restartNumberingAfterBreak="0">
    <w:nsid w:val="70E13BB8"/>
    <w:multiLevelType w:val="multilevel"/>
    <w:tmpl w:val="318AED22"/>
    <w:lvl w:ilvl="0">
      <w:start w:val="1"/>
      <w:numFmt w:val="decimal"/>
      <w:lvlText w:val="%1."/>
      <w:lvlJc w:val="left"/>
      <w:pPr>
        <w:tabs>
          <w:tab w:val="num" w:pos="567"/>
        </w:tabs>
        <w:ind w:left="567" w:hanging="567"/>
      </w:pPr>
      <w:rPr>
        <w:rFonts w:ascii="Calibri" w:hAnsi="Calibri" w:hint="default"/>
        <w:dstrike w:val="0"/>
        <w:sz w:val="24"/>
        <w:vertAlign w:val="baseline"/>
      </w:rPr>
    </w:lvl>
    <w:lvl w:ilvl="1">
      <w:start w:val="1"/>
      <w:numFmt w:val="decimal"/>
      <w:lvlText w:val="%1.%2"/>
      <w:lvlJc w:val="left"/>
      <w:pPr>
        <w:tabs>
          <w:tab w:val="num" w:pos="1134"/>
        </w:tabs>
        <w:ind w:left="1134" w:hanging="567"/>
      </w:pPr>
      <w:rPr>
        <w:rFonts w:ascii="Calibri" w:hAnsi="Calibri" w:hint="default"/>
        <w:b w:val="0"/>
        <w:i w:val="0"/>
        <w:sz w:val="24"/>
      </w:rPr>
    </w:lvl>
    <w:lvl w:ilvl="2">
      <w:start w:val="1"/>
      <w:numFmt w:val="decimal"/>
      <w:lvlText w:val="%1.%2.%3"/>
      <w:lvlJc w:val="left"/>
      <w:pPr>
        <w:tabs>
          <w:tab w:val="num" w:pos="2041"/>
        </w:tabs>
        <w:ind w:left="2041" w:hanging="850"/>
      </w:pPr>
      <w:rPr>
        <w:rFonts w:ascii="Calibri" w:hAnsi="Calibri" w:hint="default"/>
        <w:b w:val="0"/>
        <w:i w:val="0"/>
        <w:sz w:val="24"/>
      </w:rPr>
    </w:lvl>
    <w:lvl w:ilvl="3">
      <w:start w:val="1"/>
      <w:numFmt w:val="decimal"/>
      <w:lvlText w:val="%1.%2.%3.%4"/>
      <w:lvlJc w:val="left"/>
      <w:pPr>
        <w:tabs>
          <w:tab w:val="num" w:pos="3065"/>
        </w:tabs>
        <w:ind w:left="2552" w:hanging="567"/>
      </w:pPr>
      <w:rPr>
        <w:rFonts w:ascii="Calibri" w:hAnsi="Calibri" w:hint="default"/>
        <w:b w:val="0"/>
        <w:i w:val="0"/>
        <w:sz w:val="24"/>
      </w:rPr>
    </w:lvl>
    <w:lvl w:ilvl="4">
      <w:start w:val="1"/>
      <w:numFmt w:val="lowerLetter"/>
      <w:lvlRestart w:val="0"/>
      <w:lvlText w:val="%5)"/>
      <w:lvlJc w:val="left"/>
      <w:pPr>
        <w:tabs>
          <w:tab w:val="num" w:pos="3479"/>
        </w:tabs>
        <w:ind w:left="3402" w:hanging="283"/>
      </w:pPr>
      <w:rPr>
        <w:rFonts w:ascii="Arial" w:hAnsi="Arial" w:hint="default"/>
        <w:b w:val="0"/>
        <w:i w:val="0"/>
        <w:sz w:val="24"/>
      </w:rPr>
    </w:lvl>
    <w:lvl w:ilvl="5">
      <w:start w:val="1"/>
      <w:numFmt w:val="bullet"/>
      <w:lvlText w:val=""/>
      <w:lvlJc w:val="left"/>
      <w:pPr>
        <w:tabs>
          <w:tab w:val="num" w:pos="1588"/>
        </w:tabs>
        <w:ind w:left="1588" w:hanging="454"/>
      </w:pPr>
      <w:rPr>
        <w:rFonts w:ascii="Symbol" w:hAnsi="Symbol" w:hint="default"/>
        <w:color w:val="auto"/>
      </w:rPr>
    </w:lvl>
    <w:lvl w:ilvl="6">
      <w:start w:val="1"/>
      <w:numFmt w:val="none"/>
      <w:lvlRestart w:val="0"/>
      <w:lvlText w:val=""/>
      <w:lvlJc w:val="left"/>
      <w:pPr>
        <w:tabs>
          <w:tab w:val="num" w:pos="567"/>
        </w:tabs>
        <w:ind w:left="567" w:hanging="567"/>
      </w:pPr>
      <w:rPr>
        <w:rFonts w:hint="default"/>
      </w:rPr>
    </w:lvl>
    <w:lvl w:ilvl="7">
      <w:start w:val="1"/>
      <w:numFmt w:val="none"/>
      <w:lvlText w:val=""/>
      <w:lvlJc w:val="left"/>
      <w:pPr>
        <w:tabs>
          <w:tab w:val="num" w:pos="1134"/>
        </w:tabs>
        <w:ind w:left="1134" w:hanging="397"/>
      </w:pPr>
      <w:rPr>
        <w:rFonts w:ascii="Arial" w:hAnsi="Arial" w:hint="default"/>
        <w:b w:val="0"/>
        <w:i w:val="0"/>
      </w:rPr>
    </w:lvl>
    <w:lvl w:ilvl="8">
      <w:start w:val="1"/>
      <w:numFmt w:val="none"/>
      <w:lvlText w:val=""/>
      <w:lvlJc w:val="left"/>
      <w:pPr>
        <w:tabs>
          <w:tab w:val="num" w:pos="2061"/>
        </w:tabs>
        <w:ind w:left="2041" w:hanging="340"/>
      </w:pPr>
      <w:rPr>
        <w:rFonts w:hint="default"/>
      </w:rPr>
    </w:lvl>
  </w:abstractNum>
  <w:num w:numId="1" w16cid:durableId="169178976">
    <w:abstractNumId w:val="2"/>
  </w:num>
  <w:num w:numId="2" w16cid:durableId="2045327533">
    <w:abstractNumId w:val="6"/>
  </w:num>
  <w:num w:numId="3" w16cid:durableId="131483904">
    <w:abstractNumId w:val="3"/>
  </w:num>
  <w:num w:numId="4" w16cid:durableId="1028414936">
    <w:abstractNumId w:val="5"/>
  </w:num>
  <w:num w:numId="5" w16cid:durableId="1693921879">
    <w:abstractNumId w:val="7"/>
  </w:num>
  <w:num w:numId="6" w16cid:durableId="1915889763">
    <w:abstractNumId w:val="4"/>
  </w:num>
  <w:num w:numId="7" w16cid:durableId="259335720">
    <w:abstractNumId w:val="0"/>
  </w:num>
  <w:num w:numId="8" w16cid:durableId="2103212267">
    <w:abstractNumId w:val="8"/>
  </w:num>
  <w:num w:numId="9" w16cid:durableId="5931675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6CA"/>
    <w:rsid w:val="00014B2F"/>
    <w:rsid w:val="00051B44"/>
    <w:rsid w:val="000C2EFC"/>
    <w:rsid w:val="000F60F7"/>
    <w:rsid w:val="001C662F"/>
    <w:rsid w:val="001F49F6"/>
    <w:rsid w:val="002634C9"/>
    <w:rsid w:val="002736CA"/>
    <w:rsid w:val="00292592"/>
    <w:rsid w:val="00293661"/>
    <w:rsid w:val="002A5BA9"/>
    <w:rsid w:val="002B7394"/>
    <w:rsid w:val="002D5EEE"/>
    <w:rsid w:val="00305EC7"/>
    <w:rsid w:val="00321EE3"/>
    <w:rsid w:val="00345DDD"/>
    <w:rsid w:val="00370233"/>
    <w:rsid w:val="0038352D"/>
    <w:rsid w:val="003E0426"/>
    <w:rsid w:val="00443552"/>
    <w:rsid w:val="0047416B"/>
    <w:rsid w:val="00540E80"/>
    <w:rsid w:val="005765BA"/>
    <w:rsid w:val="0059777D"/>
    <w:rsid w:val="005B0D58"/>
    <w:rsid w:val="00633A53"/>
    <w:rsid w:val="006443E6"/>
    <w:rsid w:val="00661167"/>
    <w:rsid w:val="00672AD8"/>
    <w:rsid w:val="00672BA3"/>
    <w:rsid w:val="006761EE"/>
    <w:rsid w:val="007036A3"/>
    <w:rsid w:val="00711AD6"/>
    <w:rsid w:val="007332C9"/>
    <w:rsid w:val="007B2E84"/>
    <w:rsid w:val="007D066F"/>
    <w:rsid w:val="008200DB"/>
    <w:rsid w:val="0082661F"/>
    <w:rsid w:val="00833E03"/>
    <w:rsid w:val="008B6C87"/>
    <w:rsid w:val="008D296C"/>
    <w:rsid w:val="008D713F"/>
    <w:rsid w:val="008F717F"/>
    <w:rsid w:val="00902C08"/>
    <w:rsid w:val="00912371"/>
    <w:rsid w:val="00986551"/>
    <w:rsid w:val="009F582F"/>
    <w:rsid w:val="00B235C2"/>
    <w:rsid w:val="00B26B3C"/>
    <w:rsid w:val="00B274F8"/>
    <w:rsid w:val="00B3240C"/>
    <w:rsid w:val="00B440F6"/>
    <w:rsid w:val="00B70BD2"/>
    <w:rsid w:val="00BA7810"/>
    <w:rsid w:val="00BD3718"/>
    <w:rsid w:val="00C031DF"/>
    <w:rsid w:val="00C366E9"/>
    <w:rsid w:val="00C73D41"/>
    <w:rsid w:val="00CD5B93"/>
    <w:rsid w:val="00D63CB7"/>
    <w:rsid w:val="00D87D3F"/>
    <w:rsid w:val="00DA5C4F"/>
    <w:rsid w:val="00DE5637"/>
    <w:rsid w:val="00E11B3B"/>
    <w:rsid w:val="00E31133"/>
    <w:rsid w:val="00E31597"/>
    <w:rsid w:val="00E941B1"/>
    <w:rsid w:val="00EB56FA"/>
    <w:rsid w:val="00F5359F"/>
    <w:rsid w:val="00F74ED0"/>
    <w:rsid w:val="00FC1ED3"/>
    <w:rsid w:val="00FC2C88"/>
    <w:rsid w:val="00FE0764"/>
    <w:rsid w:val="00FF2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247501"/>
  <w15:chartTrackingRefBased/>
  <w15:docId w15:val="{384A5612-DBD7-4809-B4F4-B0ADE9935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6CA"/>
    <w:rPr>
      <w:rFonts w:ascii="Times New Roman" w:eastAsia="Times New Roman" w:hAnsi="Times New Roman"/>
      <w:sz w:val="24"/>
      <w:szCs w:val="24"/>
      <w:lang w:val="en-ZA"/>
    </w:rPr>
  </w:style>
  <w:style w:type="paragraph" w:styleId="Heading2">
    <w:name w:val="heading 2"/>
    <w:basedOn w:val="Normal"/>
    <w:next w:val="Normal"/>
    <w:link w:val="Heading2Char"/>
    <w:qFormat/>
    <w:rsid w:val="00E31597"/>
    <w:pPr>
      <w:keepNext/>
      <w:jc w:val="center"/>
      <w:outlineLvl w:val="1"/>
    </w:pPr>
    <w:rPr>
      <w:b/>
      <w:sz w:val="22"/>
      <w:szCs w:val="20"/>
    </w:rPr>
  </w:style>
  <w:style w:type="paragraph" w:styleId="Heading8">
    <w:name w:val="heading 8"/>
    <w:basedOn w:val="Normal"/>
    <w:next w:val="Normal"/>
    <w:link w:val="Heading8Char"/>
    <w:qFormat/>
    <w:rsid w:val="00E31597"/>
    <w:pPr>
      <w:keepNext/>
      <w:ind w:left="9"/>
      <w:jc w:val="both"/>
      <w:outlineLvl w:val="7"/>
    </w:pPr>
    <w:rPr>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736CA"/>
    <w:pPr>
      <w:tabs>
        <w:tab w:val="center" w:pos="4320"/>
        <w:tab w:val="right" w:pos="8640"/>
      </w:tabs>
    </w:pPr>
  </w:style>
  <w:style w:type="character" w:customStyle="1" w:styleId="HeaderChar">
    <w:name w:val="Header Char"/>
    <w:link w:val="Header"/>
    <w:uiPriority w:val="99"/>
    <w:rsid w:val="002736CA"/>
    <w:rPr>
      <w:rFonts w:ascii="Times New Roman" w:eastAsia="Times New Roman" w:hAnsi="Times New Roman" w:cs="Times New Roman"/>
      <w:sz w:val="24"/>
      <w:szCs w:val="24"/>
      <w:lang w:val="en-ZA"/>
    </w:rPr>
  </w:style>
  <w:style w:type="character" w:styleId="PageNumber">
    <w:name w:val="page number"/>
    <w:basedOn w:val="DefaultParagraphFont"/>
    <w:rsid w:val="002736CA"/>
  </w:style>
  <w:style w:type="paragraph" w:styleId="Footer">
    <w:name w:val="footer"/>
    <w:basedOn w:val="Normal"/>
    <w:link w:val="FooterChar"/>
    <w:uiPriority w:val="99"/>
    <w:rsid w:val="002736CA"/>
    <w:pPr>
      <w:tabs>
        <w:tab w:val="center" w:pos="4320"/>
        <w:tab w:val="right" w:pos="8640"/>
      </w:tabs>
    </w:pPr>
  </w:style>
  <w:style w:type="character" w:customStyle="1" w:styleId="FooterChar">
    <w:name w:val="Footer Char"/>
    <w:link w:val="Footer"/>
    <w:uiPriority w:val="99"/>
    <w:rsid w:val="002736CA"/>
    <w:rPr>
      <w:rFonts w:ascii="Times New Roman" w:eastAsia="Times New Roman" w:hAnsi="Times New Roman" w:cs="Times New Roman"/>
      <w:sz w:val="24"/>
      <w:szCs w:val="24"/>
      <w:lang w:val="en-ZA"/>
    </w:rPr>
  </w:style>
  <w:style w:type="paragraph" w:styleId="ListParagraph">
    <w:name w:val="List Paragraph"/>
    <w:basedOn w:val="Normal"/>
    <w:uiPriority w:val="34"/>
    <w:qFormat/>
    <w:rsid w:val="002736CA"/>
    <w:pPr>
      <w:ind w:left="720"/>
      <w:contextualSpacing/>
    </w:pPr>
  </w:style>
  <w:style w:type="paragraph" w:styleId="BodyText2">
    <w:name w:val="Body Text 2"/>
    <w:basedOn w:val="Normal"/>
    <w:link w:val="BodyText2Char"/>
    <w:rsid w:val="002736CA"/>
    <w:pPr>
      <w:widowControl w:val="0"/>
    </w:pPr>
    <w:rPr>
      <w:color w:val="000000"/>
      <w:szCs w:val="20"/>
      <w:lang w:val="en-GB"/>
    </w:rPr>
  </w:style>
  <w:style w:type="character" w:customStyle="1" w:styleId="BodyText2Char">
    <w:name w:val="Body Text 2 Char"/>
    <w:link w:val="BodyText2"/>
    <w:rsid w:val="002736CA"/>
    <w:rPr>
      <w:rFonts w:ascii="Times New Roman" w:eastAsia="Times New Roman" w:hAnsi="Times New Roman" w:cs="Times New Roman"/>
      <w:color w:val="000000"/>
      <w:sz w:val="24"/>
      <w:szCs w:val="20"/>
      <w:lang w:val="en-GB"/>
    </w:rPr>
  </w:style>
  <w:style w:type="paragraph" w:styleId="BodyTextIndent">
    <w:name w:val="Body Text Indent"/>
    <w:basedOn w:val="Normal"/>
    <w:link w:val="BodyTextIndentChar"/>
    <w:uiPriority w:val="99"/>
    <w:semiHidden/>
    <w:unhideWhenUsed/>
    <w:rsid w:val="002736CA"/>
    <w:pPr>
      <w:spacing w:after="120"/>
      <w:ind w:left="360"/>
    </w:pPr>
  </w:style>
  <w:style w:type="character" w:customStyle="1" w:styleId="BodyTextIndentChar">
    <w:name w:val="Body Text Indent Char"/>
    <w:link w:val="BodyTextIndent"/>
    <w:uiPriority w:val="99"/>
    <w:semiHidden/>
    <w:rsid w:val="002736CA"/>
    <w:rPr>
      <w:rFonts w:ascii="Times New Roman" w:eastAsia="Times New Roman" w:hAnsi="Times New Roman" w:cs="Times New Roman"/>
      <w:sz w:val="24"/>
      <w:szCs w:val="24"/>
      <w:lang w:val="en-ZA"/>
    </w:rPr>
  </w:style>
  <w:style w:type="paragraph" w:styleId="Title">
    <w:name w:val="Title"/>
    <w:basedOn w:val="Normal"/>
    <w:link w:val="TitleChar"/>
    <w:qFormat/>
    <w:rsid w:val="00912371"/>
    <w:pPr>
      <w:jc w:val="center"/>
    </w:pPr>
    <w:rPr>
      <w:rFonts w:ascii="Arial" w:hAnsi="Arial"/>
      <w:b/>
      <w:sz w:val="28"/>
      <w:szCs w:val="20"/>
    </w:rPr>
  </w:style>
  <w:style w:type="character" w:customStyle="1" w:styleId="TitleChar">
    <w:name w:val="Title Char"/>
    <w:link w:val="Title"/>
    <w:rsid w:val="00912371"/>
    <w:rPr>
      <w:rFonts w:ascii="Arial" w:eastAsia="Times New Roman" w:hAnsi="Arial"/>
      <w:b/>
      <w:sz w:val="28"/>
      <w:lang w:val="en-ZA"/>
    </w:rPr>
  </w:style>
  <w:style w:type="table" w:styleId="TableGrid">
    <w:name w:val="Table Grid"/>
    <w:basedOn w:val="TableNormal"/>
    <w:uiPriority w:val="59"/>
    <w:rsid w:val="00FC2C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semiHidden/>
    <w:unhideWhenUsed/>
    <w:rsid w:val="00E31597"/>
    <w:pPr>
      <w:spacing w:after="120"/>
    </w:pPr>
  </w:style>
  <w:style w:type="character" w:customStyle="1" w:styleId="BodyTextChar">
    <w:name w:val="Body Text Char"/>
    <w:link w:val="BodyText"/>
    <w:uiPriority w:val="99"/>
    <w:semiHidden/>
    <w:rsid w:val="00E31597"/>
    <w:rPr>
      <w:rFonts w:ascii="Times New Roman" w:eastAsia="Times New Roman" w:hAnsi="Times New Roman"/>
      <w:sz w:val="24"/>
      <w:szCs w:val="24"/>
      <w:lang w:val="en-ZA"/>
    </w:rPr>
  </w:style>
  <w:style w:type="character" w:customStyle="1" w:styleId="Heading2Char">
    <w:name w:val="Heading 2 Char"/>
    <w:link w:val="Heading2"/>
    <w:rsid w:val="00E31597"/>
    <w:rPr>
      <w:rFonts w:ascii="Times New Roman" w:eastAsia="Times New Roman" w:hAnsi="Times New Roman"/>
      <w:b/>
      <w:sz w:val="22"/>
      <w:lang w:val="en-ZA"/>
    </w:rPr>
  </w:style>
  <w:style w:type="character" w:customStyle="1" w:styleId="Heading8Char">
    <w:name w:val="Heading 8 Char"/>
    <w:link w:val="Heading8"/>
    <w:rsid w:val="00E31597"/>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A4623-AD88-46D6-9B17-FAFF9B98C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985</Words>
  <Characters>5619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Lusapho Matshoba</cp:lastModifiedBy>
  <cp:revision>4</cp:revision>
  <cp:lastPrinted>2013-06-11T13:57:00Z</cp:lastPrinted>
  <dcterms:created xsi:type="dcterms:W3CDTF">2025-05-07T15:30:00Z</dcterms:created>
  <dcterms:modified xsi:type="dcterms:W3CDTF">2025-05-07T15:32:00Z</dcterms:modified>
</cp:coreProperties>
</file>