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579" w:rsidRPr="00C57A00" w:rsidRDefault="000D5579" w:rsidP="000D5579">
      <w:pPr>
        <w:spacing w:line="360" w:lineRule="auto"/>
        <w:jc w:val="both"/>
        <w:rPr>
          <w:rFonts w:ascii="Times New Roman" w:hAnsi="Times New Roman"/>
          <w:sz w:val="24"/>
          <w:szCs w:val="24"/>
          <w:u w:val="double"/>
        </w:rPr>
      </w:pPr>
      <w:r w:rsidRPr="00C57A00">
        <w:rPr>
          <w:rFonts w:ascii="Times New Roman" w:hAnsi="Times New Roman"/>
          <w:sz w:val="24"/>
          <w:szCs w:val="24"/>
          <w:u w:val="double"/>
        </w:rPr>
        <w:tab/>
      </w:r>
      <w:r w:rsidRPr="00C57A00">
        <w:rPr>
          <w:rFonts w:ascii="Times New Roman" w:hAnsi="Times New Roman"/>
          <w:sz w:val="24"/>
          <w:szCs w:val="24"/>
          <w:u w:val="double"/>
        </w:rPr>
        <w:tab/>
      </w:r>
      <w:r w:rsidRPr="00C57A00">
        <w:rPr>
          <w:rFonts w:ascii="Times New Roman" w:hAnsi="Times New Roman"/>
          <w:sz w:val="24"/>
          <w:szCs w:val="24"/>
          <w:u w:val="double"/>
        </w:rPr>
        <w:tab/>
      </w:r>
      <w:r w:rsidRPr="00C57A00">
        <w:rPr>
          <w:rFonts w:ascii="Times New Roman" w:hAnsi="Times New Roman"/>
          <w:sz w:val="24"/>
          <w:szCs w:val="24"/>
          <w:u w:val="double"/>
        </w:rPr>
        <w:tab/>
      </w:r>
      <w:r w:rsidRPr="00C57A00">
        <w:rPr>
          <w:rFonts w:ascii="Times New Roman" w:hAnsi="Times New Roman"/>
          <w:sz w:val="24"/>
          <w:szCs w:val="24"/>
          <w:u w:val="double"/>
        </w:rPr>
        <w:tab/>
      </w:r>
      <w:r w:rsidRPr="00C57A00">
        <w:rPr>
          <w:rFonts w:ascii="Times New Roman" w:hAnsi="Times New Roman"/>
          <w:sz w:val="24"/>
          <w:szCs w:val="24"/>
          <w:u w:val="double"/>
        </w:rPr>
        <w:tab/>
      </w:r>
      <w:r w:rsidRPr="00C57A00">
        <w:rPr>
          <w:rFonts w:ascii="Times New Roman" w:hAnsi="Times New Roman"/>
          <w:sz w:val="24"/>
          <w:szCs w:val="24"/>
          <w:u w:val="double"/>
        </w:rPr>
        <w:tab/>
      </w:r>
      <w:r w:rsidRPr="00C57A00">
        <w:rPr>
          <w:rFonts w:ascii="Times New Roman" w:hAnsi="Times New Roman"/>
          <w:sz w:val="24"/>
          <w:szCs w:val="24"/>
          <w:u w:val="double"/>
        </w:rPr>
        <w:tab/>
      </w:r>
      <w:r w:rsidRPr="00C57A00">
        <w:rPr>
          <w:rFonts w:ascii="Times New Roman" w:hAnsi="Times New Roman"/>
          <w:sz w:val="24"/>
          <w:szCs w:val="24"/>
          <w:u w:val="double"/>
        </w:rPr>
        <w:tab/>
      </w:r>
      <w:r w:rsidRPr="00C57A00">
        <w:rPr>
          <w:rFonts w:ascii="Times New Roman" w:hAnsi="Times New Roman"/>
          <w:sz w:val="24"/>
          <w:szCs w:val="24"/>
          <w:u w:val="double"/>
        </w:rPr>
        <w:tab/>
      </w:r>
      <w:r w:rsidRPr="00C57A00">
        <w:rPr>
          <w:rFonts w:ascii="Times New Roman" w:hAnsi="Times New Roman"/>
          <w:sz w:val="24"/>
          <w:szCs w:val="24"/>
          <w:u w:val="double"/>
        </w:rPr>
        <w:tab/>
      </w:r>
      <w:r w:rsidRPr="00C57A00">
        <w:rPr>
          <w:rFonts w:ascii="Times New Roman" w:hAnsi="Times New Roman"/>
          <w:sz w:val="24"/>
          <w:szCs w:val="24"/>
          <w:u w:val="double"/>
        </w:rPr>
        <w:tab/>
      </w:r>
    </w:p>
    <w:p w:rsidR="000D5579" w:rsidRPr="00C57A00" w:rsidRDefault="000D5579" w:rsidP="000D557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57A00">
        <w:rPr>
          <w:rFonts w:ascii="Times New Roman" w:hAnsi="Times New Roman"/>
          <w:b/>
          <w:sz w:val="24"/>
          <w:szCs w:val="24"/>
        </w:rPr>
        <w:t>MATATIELE LOCAL MUNICIPALITY</w:t>
      </w:r>
    </w:p>
    <w:p w:rsidR="000D5579" w:rsidRPr="00C57A00" w:rsidRDefault="000D5579" w:rsidP="000D557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LAW ENFORCEMENT BY LAW</w:t>
      </w:r>
      <w:r w:rsidR="00DB3E54">
        <w:rPr>
          <w:rFonts w:ascii="Times New Roman" w:hAnsi="Times New Roman"/>
          <w:b/>
          <w:sz w:val="24"/>
          <w:szCs w:val="24"/>
        </w:rPr>
        <w:t>S</w:t>
      </w:r>
    </w:p>
    <w:p w:rsidR="000D5579" w:rsidRPr="0060132E" w:rsidRDefault="000D5579" w:rsidP="000D5579">
      <w:pPr>
        <w:tabs>
          <w:tab w:val="left" w:pos="426"/>
        </w:tabs>
        <w:spacing w:before="120" w:after="240" w:line="240" w:lineRule="auto"/>
        <w:ind w:right="254"/>
        <w:outlineLvl w:val="1"/>
        <w:rPr>
          <w:rFonts w:cstheme="minorHAnsi"/>
          <w:sz w:val="24"/>
          <w:szCs w:val="24"/>
        </w:rPr>
      </w:pPr>
      <w:r w:rsidRPr="00C57A00">
        <w:rPr>
          <w:rFonts w:ascii="Times New Roman" w:hAnsi="Times New Roman"/>
          <w:sz w:val="24"/>
          <w:szCs w:val="24"/>
          <w:u w:val="double"/>
        </w:rPr>
        <w:tab/>
      </w:r>
      <w:r w:rsidRPr="00C57A00">
        <w:rPr>
          <w:rFonts w:ascii="Times New Roman" w:hAnsi="Times New Roman"/>
          <w:sz w:val="24"/>
          <w:szCs w:val="24"/>
          <w:u w:val="double"/>
        </w:rPr>
        <w:tab/>
      </w:r>
      <w:r w:rsidRPr="00C57A00">
        <w:rPr>
          <w:rFonts w:ascii="Times New Roman" w:hAnsi="Times New Roman"/>
          <w:sz w:val="24"/>
          <w:szCs w:val="24"/>
          <w:u w:val="double"/>
        </w:rPr>
        <w:tab/>
      </w:r>
      <w:r w:rsidRPr="00C57A00">
        <w:rPr>
          <w:rFonts w:ascii="Times New Roman" w:hAnsi="Times New Roman"/>
          <w:sz w:val="24"/>
          <w:szCs w:val="24"/>
          <w:u w:val="double"/>
        </w:rPr>
        <w:tab/>
      </w:r>
      <w:r w:rsidRPr="00C57A00">
        <w:rPr>
          <w:rFonts w:ascii="Times New Roman" w:hAnsi="Times New Roman"/>
          <w:sz w:val="24"/>
          <w:szCs w:val="24"/>
          <w:u w:val="double"/>
        </w:rPr>
        <w:tab/>
      </w:r>
      <w:r w:rsidRPr="00C57A00">
        <w:rPr>
          <w:rFonts w:ascii="Times New Roman" w:hAnsi="Times New Roman"/>
          <w:sz w:val="24"/>
          <w:szCs w:val="24"/>
          <w:u w:val="double"/>
        </w:rPr>
        <w:tab/>
      </w:r>
      <w:r w:rsidRPr="00C57A00">
        <w:rPr>
          <w:rFonts w:ascii="Times New Roman" w:hAnsi="Times New Roman"/>
          <w:sz w:val="24"/>
          <w:szCs w:val="24"/>
          <w:u w:val="double"/>
        </w:rPr>
        <w:tab/>
      </w:r>
      <w:r w:rsidRPr="00C57A00">
        <w:rPr>
          <w:rFonts w:ascii="Times New Roman" w:hAnsi="Times New Roman"/>
          <w:sz w:val="24"/>
          <w:szCs w:val="24"/>
          <w:u w:val="double"/>
        </w:rPr>
        <w:tab/>
      </w:r>
      <w:r w:rsidRPr="00C57A00">
        <w:rPr>
          <w:rFonts w:ascii="Times New Roman" w:hAnsi="Times New Roman"/>
          <w:sz w:val="24"/>
          <w:szCs w:val="24"/>
          <w:u w:val="double"/>
        </w:rPr>
        <w:tab/>
      </w:r>
      <w:r w:rsidRPr="00C57A00">
        <w:rPr>
          <w:rFonts w:ascii="Times New Roman" w:hAnsi="Times New Roman"/>
          <w:sz w:val="24"/>
          <w:szCs w:val="24"/>
          <w:u w:val="double"/>
        </w:rPr>
        <w:tab/>
      </w:r>
      <w:r w:rsidRPr="00C57A00">
        <w:rPr>
          <w:rFonts w:ascii="Times New Roman" w:hAnsi="Times New Roman"/>
          <w:sz w:val="24"/>
          <w:szCs w:val="24"/>
          <w:u w:val="double"/>
        </w:rPr>
        <w:tab/>
      </w:r>
      <w:r w:rsidRPr="00C57A00">
        <w:rPr>
          <w:rFonts w:ascii="Times New Roman" w:hAnsi="Times New Roman"/>
          <w:sz w:val="24"/>
          <w:szCs w:val="24"/>
          <w:u w:val="double"/>
        </w:rPr>
        <w:tab/>
      </w:r>
    </w:p>
    <w:p w:rsidR="00E850AA" w:rsidRDefault="00E850AA" w:rsidP="00E850AA"/>
    <w:p w:rsidR="00E850AA" w:rsidRDefault="00E850AA" w:rsidP="00E850AA"/>
    <w:p w:rsidR="00E850AA" w:rsidRDefault="00E850AA" w:rsidP="00E850AA"/>
    <w:p w:rsidR="00E850AA" w:rsidRDefault="000D5579" w:rsidP="00E850AA">
      <w:r w:rsidRPr="00C57A00">
        <w:rPr>
          <w:rFonts w:ascii="Times New Roman" w:hAnsi="Times New Roman"/>
          <w:noProof/>
          <w:sz w:val="24"/>
          <w:szCs w:val="24"/>
          <w:lang w:eastAsia="en-ZA"/>
        </w:rPr>
        <w:drawing>
          <wp:inline distT="0" distB="0" distL="0" distR="0" wp14:anchorId="2BA9C66A" wp14:editId="2B2D89D4">
            <wp:extent cx="5730875" cy="4349347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156" cy="4365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0AA" w:rsidRDefault="00E850AA" w:rsidP="00E850AA"/>
    <w:p w:rsidR="00E850AA" w:rsidRDefault="00E850AA" w:rsidP="00E850AA"/>
    <w:p w:rsidR="00E850AA" w:rsidRDefault="00E850AA" w:rsidP="00E850AA"/>
    <w:p w:rsidR="00E850AA" w:rsidRDefault="00E850AA" w:rsidP="00E850AA"/>
    <w:p w:rsidR="00E850AA" w:rsidRDefault="00E850AA" w:rsidP="00E850AA"/>
    <w:p w:rsidR="00E850AA" w:rsidRDefault="00E850AA" w:rsidP="00E850AA"/>
    <w:p w:rsidR="00E850AA" w:rsidRDefault="00E850AA" w:rsidP="00E850AA"/>
    <w:p w:rsidR="00E850AA" w:rsidRDefault="00E850AA" w:rsidP="00E850AA">
      <w:r>
        <w:lastRenderedPageBreak/>
        <w:t>LAW ENFORCEMENT BY-LAWS</w:t>
      </w:r>
    </w:p>
    <w:p w:rsidR="00E850AA" w:rsidRDefault="00E850AA" w:rsidP="00E850AA">
      <w:r>
        <w:t xml:space="preserve">BE IT ENACTED by </w:t>
      </w:r>
      <w:proofErr w:type="spellStart"/>
      <w:r>
        <w:t>Matatiele</w:t>
      </w:r>
      <w:proofErr w:type="spellEnd"/>
      <w:r>
        <w:t xml:space="preserve"> Local Municipality, as follows:</w:t>
      </w:r>
    </w:p>
    <w:p w:rsidR="00E850AA" w:rsidRDefault="00E850AA" w:rsidP="00E850AA">
      <w:r>
        <w:t>Section 1. Definitions</w:t>
      </w:r>
    </w:p>
    <w:p w:rsidR="00E850AA" w:rsidRDefault="00E850AA" w:rsidP="00E850AA">
      <w:r>
        <w:t>In these By-laws, unless the context otherwise indicates:</w:t>
      </w:r>
    </w:p>
    <w:p w:rsidR="00E850AA" w:rsidRDefault="00E850AA" w:rsidP="00E850AA">
      <w:r>
        <w:t>"car guard" means a person rendering a service to another person for reward at a public</w:t>
      </w:r>
    </w:p>
    <w:p w:rsidR="00E850AA" w:rsidRDefault="00E850AA" w:rsidP="00E850AA">
      <w:r>
        <w:t>place or at a place which is commonly used by the public or any section thereof by making</w:t>
      </w:r>
    </w:p>
    <w:p w:rsidR="00E850AA" w:rsidRDefault="00E850AA" w:rsidP="00E850AA">
      <w:r>
        <w:t>himself or herself available for the protection of vehicles in accordance with an arrangement</w:t>
      </w:r>
    </w:p>
    <w:p w:rsidR="00E850AA" w:rsidRDefault="00E850AA" w:rsidP="00E850AA">
      <w:r>
        <w:t xml:space="preserve">with such other person, and "organisation for car guards" shall have a corresponding </w:t>
      </w:r>
    </w:p>
    <w:p w:rsidR="00E850AA" w:rsidRDefault="00E850AA" w:rsidP="00E850AA">
      <w:r>
        <w:t>meaning;</w:t>
      </w:r>
    </w:p>
    <w:p w:rsidR="00E850AA" w:rsidRDefault="00E850AA" w:rsidP="00E850AA">
      <w:r>
        <w:t>"Law enforcement officer" means a person authorised by or under any law to police or</w:t>
      </w:r>
    </w:p>
    <w:p w:rsidR="00E850AA" w:rsidRDefault="00E850AA" w:rsidP="00E850AA">
      <w:r>
        <w:t>enforce any by-laws of the Municipality;</w:t>
      </w:r>
    </w:p>
    <w:p w:rsidR="00E850AA" w:rsidRDefault="00E850AA" w:rsidP="00E850AA">
      <w:r>
        <w:t xml:space="preserve">"Municipality" means </w:t>
      </w:r>
      <w:proofErr w:type="spellStart"/>
      <w:r>
        <w:t>Matatiele</w:t>
      </w:r>
      <w:proofErr w:type="spellEnd"/>
      <w:r>
        <w:t xml:space="preserve"> Local Municipality;</w:t>
      </w:r>
    </w:p>
    <w:p w:rsidR="00E850AA" w:rsidRDefault="00E850AA" w:rsidP="00E850AA">
      <w:r>
        <w:t>"Public place" includes any land, park or open space, road, street, sanitary passage or</w:t>
      </w:r>
    </w:p>
    <w:p w:rsidR="00E850AA" w:rsidRDefault="00E850AA" w:rsidP="00E850AA">
      <w:r>
        <w:t>thoroughfare, bridge, building or structure which is commonly used by the public and is in</w:t>
      </w:r>
    </w:p>
    <w:p w:rsidR="00E850AA" w:rsidRDefault="00E850AA" w:rsidP="00E850AA">
      <w:r>
        <w:t xml:space="preserve">the area of jurisdiction of the Municipality or, of which the control, to the entire exclusion of </w:t>
      </w:r>
    </w:p>
    <w:p w:rsidR="00E850AA" w:rsidRDefault="00E850AA" w:rsidP="00E850AA">
      <w:r>
        <w:t xml:space="preserve">the owner, is vested in the Municipality or to which the inhabitants of the Municipality have a </w:t>
      </w:r>
    </w:p>
    <w:p w:rsidR="00E850AA" w:rsidRDefault="00E850AA" w:rsidP="00E850AA">
      <w:r>
        <w:t>common right or access;</w:t>
      </w:r>
    </w:p>
    <w:p w:rsidR="00E850AA" w:rsidRDefault="00E850AA" w:rsidP="00E850AA">
      <w:r>
        <w:t xml:space="preserve">"Public property" includes any bridge, building, structure or permanent fixture that forms </w:t>
      </w:r>
    </w:p>
    <w:p w:rsidR="00E850AA" w:rsidRDefault="00E850AA" w:rsidP="00E850AA">
      <w:proofErr w:type="spellStart"/>
      <w:r>
        <w:t>partof</w:t>
      </w:r>
      <w:proofErr w:type="spellEnd"/>
      <w:r>
        <w:t xml:space="preserve"> a public place or is to be found in, on or at a public place, or is by law public property; </w:t>
      </w:r>
    </w:p>
    <w:p w:rsidR="00E850AA" w:rsidRDefault="00E850AA" w:rsidP="00E850AA">
      <w:r>
        <w:t>and</w:t>
      </w:r>
    </w:p>
    <w:p w:rsidR="00E850AA" w:rsidRDefault="00E850AA" w:rsidP="00E850AA">
      <w:r>
        <w:t xml:space="preserve">"Street" includes a culvert, thoroughfare and </w:t>
      </w:r>
      <w:proofErr w:type="spellStart"/>
      <w:proofErr w:type="gramStart"/>
      <w:r>
        <w:t>sidewalk,as</w:t>
      </w:r>
      <w:proofErr w:type="spellEnd"/>
      <w:proofErr w:type="gramEnd"/>
      <w:r>
        <w:t xml:space="preserve"> defined in the National road Traffic </w:t>
      </w:r>
    </w:p>
    <w:p w:rsidR="00E850AA" w:rsidRDefault="00E850AA" w:rsidP="00E850AA">
      <w:r>
        <w:t>Act 93/1996</w:t>
      </w:r>
    </w:p>
    <w:p w:rsidR="00E850AA" w:rsidRDefault="00E850AA" w:rsidP="00E850AA">
      <w:r>
        <w:t>Section 2. Purpose of these By-laws</w:t>
      </w:r>
    </w:p>
    <w:p w:rsidR="00E850AA" w:rsidRDefault="00E850AA" w:rsidP="00E850AA">
      <w:r>
        <w:t xml:space="preserve">To provide for the prevention of crime in the </w:t>
      </w:r>
      <w:proofErr w:type="spellStart"/>
      <w:r>
        <w:t>Matatiele</w:t>
      </w:r>
      <w:proofErr w:type="spellEnd"/>
      <w:r>
        <w:t xml:space="preserve"> Local Municipal area and matters </w:t>
      </w:r>
    </w:p>
    <w:p w:rsidR="00E850AA" w:rsidRDefault="00E850AA" w:rsidP="00E850AA">
      <w:r>
        <w:t>related thereto.</w:t>
      </w:r>
    </w:p>
    <w:p w:rsidR="00E850AA" w:rsidRDefault="00E850AA" w:rsidP="00E850AA">
      <w:r>
        <w:t>Section 3. Prohibition of damage to public property</w:t>
      </w:r>
    </w:p>
    <w:p w:rsidR="00E850AA" w:rsidRDefault="00E850AA" w:rsidP="00E850AA">
      <w:r>
        <w:t xml:space="preserve">No person shall remove, damage, deface, conceal or tamper with municipal or public </w:t>
      </w:r>
    </w:p>
    <w:p w:rsidR="00E850AA" w:rsidRDefault="00E850AA" w:rsidP="00E850AA">
      <w:r>
        <w:t>property.</w:t>
      </w:r>
    </w:p>
    <w:p w:rsidR="00E850AA" w:rsidRDefault="00E850AA" w:rsidP="00E850AA">
      <w:r>
        <w:t>Section4. Surface of streets may not be defaced</w:t>
      </w:r>
    </w:p>
    <w:p w:rsidR="00E850AA" w:rsidRDefault="00E850AA" w:rsidP="00E850AA">
      <w:r>
        <w:t>Except in the performance of his or her official duties, no person shall mark, paint or deface</w:t>
      </w:r>
    </w:p>
    <w:p w:rsidR="00E850AA" w:rsidRDefault="00E850AA" w:rsidP="00E850AA">
      <w:r>
        <w:t>in any manner, the surface of any street or part thereof.</w:t>
      </w:r>
    </w:p>
    <w:p w:rsidR="00E850AA" w:rsidRDefault="00E850AA" w:rsidP="00E850AA">
      <w:r>
        <w:lastRenderedPageBreak/>
        <w:t>Section5. Regulation for the display of signs, posters and banners</w:t>
      </w:r>
    </w:p>
    <w:p w:rsidR="00E850AA" w:rsidRDefault="00E850AA" w:rsidP="00E850AA">
      <w:r>
        <w:t>(1) No person shall display any sign, poster or banner that is indecent, offensive or lewd:</w:t>
      </w:r>
    </w:p>
    <w:p w:rsidR="00E850AA" w:rsidRDefault="00E850AA" w:rsidP="00E850AA">
      <w:r>
        <w:t xml:space="preserve"> (a) in, on or at a public place; or</w:t>
      </w:r>
    </w:p>
    <w:p w:rsidR="00E850AA" w:rsidRDefault="00E850AA" w:rsidP="00E850AA">
      <w:r>
        <w:t xml:space="preserve"> (b) in such a manner that it is readily visible from a public place.</w:t>
      </w:r>
    </w:p>
    <w:p w:rsidR="00E850AA" w:rsidRDefault="00E850AA" w:rsidP="00E850AA">
      <w:r>
        <w:t>(2) Except with the prior written permission of the Municipality and in accordance with the</w:t>
      </w:r>
    </w:p>
    <w:p w:rsidR="00E850AA" w:rsidRDefault="00E850AA" w:rsidP="00E850AA">
      <w:r>
        <w:t xml:space="preserve"> conditions determined by the Municipality, no person shall display any sign, poster and/ </w:t>
      </w:r>
    </w:p>
    <w:p w:rsidR="00E850AA" w:rsidRDefault="00E850AA" w:rsidP="00E850AA">
      <w:r>
        <w:t xml:space="preserve"> or banner; </w:t>
      </w:r>
    </w:p>
    <w:p w:rsidR="00E850AA" w:rsidRDefault="00E850AA" w:rsidP="00E850AA">
      <w:r>
        <w:t xml:space="preserve"> (a) at a public place; or</w:t>
      </w:r>
    </w:p>
    <w:p w:rsidR="00E850AA" w:rsidRDefault="00E850AA" w:rsidP="00E850AA">
      <w:r>
        <w:t xml:space="preserve"> (b) on private property (except private property zoned for business related or</w:t>
      </w:r>
    </w:p>
    <w:p w:rsidR="00E850AA" w:rsidRDefault="00E850AA" w:rsidP="00E850AA">
      <w:r>
        <w:t xml:space="preserve"> industrial related purposes by or under any law, guide plan, town planning scheme</w:t>
      </w:r>
    </w:p>
    <w:p w:rsidR="00E850AA" w:rsidRDefault="00E850AA" w:rsidP="00E850AA">
      <w:r>
        <w:t>This gazette is also available free online at www.gpwonline.co.za</w:t>
      </w:r>
    </w:p>
    <w:p w:rsidR="00E850AA" w:rsidRDefault="00E850AA" w:rsidP="00E850AA">
      <w:r>
        <w:t>or title deed) in such a manner that it is readily visible from a public place.</w:t>
      </w:r>
    </w:p>
    <w:p w:rsidR="00E850AA" w:rsidRDefault="00E850AA" w:rsidP="00E850AA">
      <w:r>
        <w:t xml:space="preserve"> </w:t>
      </w:r>
    </w:p>
    <w:p w:rsidR="00E850AA" w:rsidRDefault="00E850AA" w:rsidP="00E850AA">
      <w:r>
        <w:t>Section6. Display of street numbers</w:t>
      </w:r>
    </w:p>
    <w:p w:rsidR="00E850AA" w:rsidRDefault="00E850AA" w:rsidP="00E850AA">
      <w:r>
        <w:t>The owner or occupant of built up premises must display the street number allocated to</w:t>
      </w:r>
    </w:p>
    <w:p w:rsidR="00E850AA" w:rsidRDefault="00E850AA" w:rsidP="00E850AA">
      <w:r>
        <w:t>such premises by the Municipality, at a prominent place, facing the street concerned in</w:t>
      </w:r>
    </w:p>
    <w:p w:rsidR="00E850AA" w:rsidRDefault="00E850AA" w:rsidP="00E850AA">
      <w:r>
        <w:t>such a way that it is readily legible from the street.</w:t>
      </w:r>
    </w:p>
    <w:p w:rsidR="00E850AA" w:rsidRDefault="00E850AA" w:rsidP="00E850AA">
      <w:r>
        <w:t>Section7. Damage of street names and street numbers prohibited</w:t>
      </w:r>
    </w:p>
    <w:p w:rsidR="00E850AA" w:rsidRDefault="00E850AA" w:rsidP="00E850AA">
      <w:r>
        <w:t>(1) No person shall damage, deface, remove or render illegible:</w:t>
      </w:r>
    </w:p>
    <w:p w:rsidR="00E850AA" w:rsidRDefault="00E850AA" w:rsidP="00E850AA">
      <w:r>
        <w:t xml:space="preserve"> (a) a plate displaying a street name;</w:t>
      </w:r>
    </w:p>
    <w:p w:rsidR="00E850AA" w:rsidRDefault="00E850AA" w:rsidP="00E850AA">
      <w:r>
        <w:t xml:space="preserve"> (b) a street number contemplated in section 5; or</w:t>
      </w:r>
    </w:p>
    <w:p w:rsidR="00E850AA" w:rsidRDefault="00E850AA" w:rsidP="00E850AA">
      <w:r>
        <w:t xml:space="preserve"> (c) any sign authorised or erected by the Municipality.</w:t>
      </w:r>
    </w:p>
    <w:p w:rsidR="00E850AA" w:rsidRDefault="00E850AA" w:rsidP="00E850AA">
      <w:r>
        <w:t>Section 8. Regulation of begging in or from public places</w:t>
      </w:r>
    </w:p>
    <w:p w:rsidR="00E850AA" w:rsidRDefault="00E850AA" w:rsidP="00E850AA">
      <w:r>
        <w:t>(1) Except with the prior written permission of the Municipality and in accordance with the</w:t>
      </w:r>
    </w:p>
    <w:p w:rsidR="00E850AA" w:rsidRDefault="00E850AA" w:rsidP="00E850AA">
      <w:r>
        <w:t xml:space="preserve"> conditions determined by the Municipality, no person shall:</w:t>
      </w:r>
    </w:p>
    <w:p w:rsidR="00E850AA" w:rsidRDefault="00E850AA" w:rsidP="00E850AA">
      <w:r>
        <w:t xml:space="preserve"> (a) beg or collect alms in or from a public place;</w:t>
      </w:r>
    </w:p>
    <w:p w:rsidR="00E850AA" w:rsidRDefault="00E850AA" w:rsidP="00E850AA">
      <w:r>
        <w:t xml:space="preserve"> (b) beg or collect alms from door to door.</w:t>
      </w:r>
    </w:p>
    <w:p w:rsidR="00E850AA" w:rsidRDefault="00E850AA" w:rsidP="00E850AA">
      <w:r>
        <w:t>(2) Conditions contemplated in subsection (1) must include, but shall not be limited to:</w:t>
      </w:r>
    </w:p>
    <w:p w:rsidR="00E850AA" w:rsidRDefault="00E850AA" w:rsidP="00E850AA">
      <w:r>
        <w:t xml:space="preserve"> (a) delimitation of the area in which such person may beg or collect alms;</w:t>
      </w:r>
    </w:p>
    <w:p w:rsidR="00E850AA" w:rsidRDefault="00E850AA" w:rsidP="00E850AA">
      <w:r>
        <w:t xml:space="preserve"> (b) hours during which such person may beg or collect alms;</w:t>
      </w:r>
    </w:p>
    <w:p w:rsidR="00E850AA" w:rsidRDefault="00E850AA" w:rsidP="00E850AA">
      <w:r>
        <w:t xml:space="preserve"> (c) places prohibited for such person to beg or collect alms; and</w:t>
      </w:r>
    </w:p>
    <w:p w:rsidR="00E850AA" w:rsidRDefault="00E850AA" w:rsidP="00E850AA">
      <w:r>
        <w:lastRenderedPageBreak/>
        <w:t xml:space="preserve"> (d) the period (not exceeding one year) for which the permission is granted.</w:t>
      </w:r>
    </w:p>
    <w:p w:rsidR="00E850AA" w:rsidRDefault="00E850AA" w:rsidP="00E850AA">
      <w:r>
        <w:t>(3) A person who begs or collects alms in accordance with a written permission</w:t>
      </w:r>
    </w:p>
    <w:p w:rsidR="00E850AA" w:rsidRDefault="00E850AA" w:rsidP="00E850AA">
      <w:r>
        <w:t xml:space="preserve"> contemplated in subsection (1) must be in possession of such written permission and</w:t>
      </w:r>
    </w:p>
    <w:p w:rsidR="00E850AA" w:rsidRDefault="00E850AA" w:rsidP="00E850AA">
      <w:r>
        <w:t xml:space="preserve"> produce it on request to:</w:t>
      </w:r>
    </w:p>
    <w:p w:rsidR="00E850AA" w:rsidRDefault="00E850AA" w:rsidP="00E850AA">
      <w:r>
        <w:t xml:space="preserve"> (a) a person approached by that person;</w:t>
      </w:r>
    </w:p>
    <w:p w:rsidR="00E850AA" w:rsidRDefault="00E850AA" w:rsidP="00E850AA">
      <w:r>
        <w:t xml:space="preserve"> (b) any person with an apparent interest in his or her conduct; or</w:t>
      </w:r>
    </w:p>
    <w:p w:rsidR="00E850AA" w:rsidRDefault="00E850AA" w:rsidP="00E850AA">
      <w:r>
        <w:t xml:space="preserve"> (c) a law enforcement officer.</w:t>
      </w:r>
    </w:p>
    <w:p w:rsidR="00E850AA" w:rsidRDefault="00E850AA" w:rsidP="00E850AA">
      <w:r>
        <w:t>Section 9. Regulation of car guards</w:t>
      </w:r>
    </w:p>
    <w:p w:rsidR="00E850AA" w:rsidRDefault="00E850AA" w:rsidP="00E850AA">
      <w:r>
        <w:t>(1) No person shall act as a car guard unless that person is:</w:t>
      </w:r>
    </w:p>
    <w:p w:rsidR="00E850AA" w:rsidRDefault="00E850AA" w:rsidP="00E850AA">
      <w:r>
        <w:t xml:space="preserve"> (a) registered as a security service provider in terms of the Private Security Industry</w:t>
      </w:r>
    </w:p>
    <w:p w:rsidR="00E850AA" w:rsidRDefault="00E850AA" w:rsidP="00E850AA">
      <w:r>
        <w:t xml:space="preserve"> Regulation Act, 2001 (Act No. 56 of 2001); and</w:t>
      </w:r>
    </w:p>
    <w:p w:rsidR="00E850AA" w:rsidRDefault="00E850AA" w:rsidP="00E850AA">
      <w:r>
        <w:t xml:space="preserve"> (b) employed by an organisation for car guards, and acts in the employ of and under</w:t>
      </w:r>
    </w:p>
    <w:p w:rsidR="00E850AA" w:rsidRDefault="00E850AA" w:rsidP="00E850AA">
      <w:r>
        <w:t xml:space="preserve"> the control of that organisation.</w:t>
      </w:r>
    </w:p>
    <w:p w:rsidR="00E850AA" w:rsidRDefault="00E850AA" w:rsidP="00E850AA">
      <w:r>
        <w:t>(2) An organisation for car guards shall not render a car guard service unless that</w:t>
      </w:r>
    </w:p>
    <w:p w:rsidR="00E850AA" w:rsidRDefault="00E850AA" w:rsidP="00E850AA">
      <w:r>
        <w:t xml:space="preserve"> organisation:</w:t>
      </w:r>
    </w:p>
    <w:p w:rsidR="00E850AA" w:rsidRDefault="00E850AA" w:rsidP="00E850AA">
      <w:r>
        <w:t xml:space="preserve"> (a) has obtained the prior written permission of the Municipality and acts in</w:t>
      </w:r>
    </w:p>
    <w:p w:rsidR="00E850AA" w:rsidRDefault="00E850AA" w:rsidP="00E850AA">
      <w:r>
        <w:t xml:space="preserve"> accordance with the conditions set out in that written permission;</w:t>
      </w:r>
    </w:p>
    <w:p w:rsidR="00E850AA" w:rsidRDefault="00E850AA" w:rsidP="00E850AA">
      <w:r>
        <w:t xml:space="preserve"> (b) is a "security business" as defined in the Private Security Industry Regulation Act,</w:t>
      </w:r>
    </w:p>
    <w:p w:rsidR="00E850AA" w:rsidRDefault="00E850AA" w:rsidP="00E850AA">
      <w:r>
        <w:t xml:space="preserve"> 2001, and complies with the provisions of section 20(2) of that Act;</w:t>
      </w:r>
    </w:p>
    <w:p w:rsidR="00E850AA" w:rsidRDefault="00E850AA" w:rsidP="00E850AA">
      <w:r>
        <w:t xml:space="preserve"> (c) ensures that any of its employees rendering a car guard service:</w:t>
      </w:r>
    </w:p>
    <w:p w:rsidR="00E850AA" w:rsidRDefault="00E850AA" w:rsidP="00E850AA">
      <w:r>
        <w:t xml:space="preserve"> (</w:t>
      </w:r>
      <w:proofErr w:type="spellStart"/>
      <w:r>
        <w:t>i</w:t>
      </w:r>
      <w:proofErr w:type="spellEnd"/>
      <w:r>
        <w:t>) is at all times duly registered as a security service provider in terms of the</w:t>
      </w:r>
    </w:p>
    <w:p w:rsidR="00E850AA" w:rsidRDefault="00E850AA" w:rsidP="00E850AA">
      <w:r>
        <w:t xml:space="preserve"> Private security Industry Regulation Act, 2001; and</w:t>
      </w:r>
    </w:p>
    <w:p w:rsidR="00E850AA" w:rsidRDefault="00E850AA" w:rsidP="00E850AA">
      <w:r>
        <w:t xml:space="preserve"> (ii) complies with the provisions of the code of conduct for security service</w:t>
      </w:r>
    </w:p>
    <w:p w:rsidR="00E850AA" w:rsidRDefault="00E850AA" w:rsidP="00E850AA">
      <w:r>
        <w:t xml:space="preserve"> providers referred to in section 28 of the Private Security Industry</w:t>
      </w:r>
    </w:p>
    <w:p w:rsidR="00E850AA" w:rsidRDefault="00E850AA" w:rsidP="00E850AA">
      <w:r>
        <w:t xml:space="preserve"> Regulation Act, 2001.</w:t>
      </w:r>
    </w:p>
    <w:p w:rsidR="00E850AA" w:rsidRDefault="00E850AA" w:rsidP="00E850AA">
      <w:r>
        <w:t>(3) Conditions contemplated in subsection (2)(a) must include, but shall not be limited to:</w:t>
      </w:r>
    </w:p>
    <w:p w:rsidR="00E850AA" w:rsidRDefault="00E850AA" w:rsidP="00E850AA">
      <w:r>
        <w:t xml:space="preserve"> (a) delimitation of the area in which such organisation for car guards may render a</w:t>
      </w:r>
      <w:r w:rsidR="00B43310">
        <w:t xml:space="preserve"> </w:t>
      </w:r>
      <w:r>
        <w:t>car guard service;</w:t>
      </w:r>
    </w:p>
    <w:p w:rsidR="00E850AA" w:rsidRDefault="00E850AA" w:rsidP="00E850AA">
      <w:r>
        <w:t xml:space="preserve"> (b) hours during which such organisation for car guards may render a car guard</w:t>
      </w:r>
    </w:p>
    <w:p w:rsidR="00E850AA" w:rsidRDefault="00E850AA" w:rsidP="00E850AA">
      <w:r>
        <w:t xml:space="preserve"> service;</w:t>
      </w:r>
    </w:p>
    <w:p w:rsidR="00E850AA" w:rsidRDefault="00E850AA" w:rsidP="00E850AA">
      <w:r>
        <w:t xml:space="preserve"> (c) places prohibited for such organisation for car guards to render a car guard</w:t>
      </w:r>
    </w:p>
    <w:p w:rsidR="00E850AA" w:rsidRDefault="00E850AA" w:rsidP="00E850AA">
      <w:r>
        <w:t xml:space="preserve"> service; and</w:t>
      </w:r>
    </w:p>
    <w:p w:rsidR="00E850AA" w:rsidRDefault="00E850AA" w:rsidP="00E850AA">
      <w:r>
        <w:lastRenderedPageBreak/>
        <w:t xml:space="preserve"> (d) the period (not exceeding one year) for which the permission is granted.</w:t>
      </w:r>
    </w:p>
    <w:p w:rsidR="00E850AA" w:rsidRDefault="00E850AA" w:rsidP="00E850AA">
      <w:r>
        <w:t>Section10. Unlawful acts in relation to public places</w:t>
      </w:r>
    </w:p>
    <w:p w:rsidR="00E850AA" w:rsidRDefault="00E850AA" w:rsidP="00E850AA">
      <w:r>
        <w:t>(1) No person shall leave, spill, drop or place in, on or at a public place any matter or</w:t>
      </w:r>
    </w:p>
    <w:p w:rsidR="00E850AA" w:rsidRDefault="00E850AA" w:rsidP="00E850AA">
      <w:r>
        <w:t xml:space="preserve"> substance:</w:t>
      </w:r>
    </w:p>
    <w:p w:rsidR="00E850AA" w:rsidRDefault="00E850AA" w:rsidP="00E850AA">
      <w:r>
        <w:t xml:space="preserve"> (a) that may impede the cleanliness of such public place; or</w:t>
      </w:r>
    </w:p>
    <w:p w:rsidR="00E850AA" w:rsidRDefault="00E850AA" w:rsidP="00E850AA">
      <w:r>
        <w:t xml:space="preserve"> (b) that may cause annoyance or danger to any person, animal or vehicle using such</w:t>
      </w:r>
    </w:p>
    <w:p w:rsidR="00E850AA" w:rsidRDefault="00E850AA" w:rsidP="00E850AA">
      <w:r>
        <w:t xml:space="preserve"> public place.</w:t>
      </w:r>
    </w:p>
    <w:p w:rsidR="00E850AA" w:rsidRDefault="00E850AA" w:rsidP="00E850AA">
      <w:r>
        <w:t>(2) No person shall spit, urinate or defecate in, on or at a public place.</w:t>
      </w:r>
    </w:p>
    <w:p w:rsidR="00E850AA" w:rsidRDefault="00E850AA" w:rsidP="00E850AA">
      <w:r>
        <w:t>Section 11. Inhalation, provision or disposal of certain substances prohibited</w:t>
      </w:r>
    </w:p>
    <w:p w:rsidR="00E850AA" w:rsidRDefault="00E850AA" w:rsidP="00E850AA">
      <w:r>
        <w:t>(1) Subject to the Drugs and Drug Trafficking Act, 1992 (Act No. 140 of 1992), no person</w:t>
      </w:r>
    </w:p>
    <w:p w:rsidR="00E850AA" w:rsidRDefault="00E850AA" w:rsidP="00E850AA">
      <w:r>
        <w:t>shall inhale the fumes of any glue, adhesive or volatile substance that has an intoxicating</w:t>
      </w:r>
    </w:p>
    <w:p w:rsidR="00E850AA" w:rsidRDefault="00E850AA" w:rsidP="00E850AA">
      <w:r>
        <w:t xml:space="preserve"> or hallucinating effect.</w:t>
      </w:r>
    </w:p>
    <w:p w:rsidR="00E850AA" w:rsidRDefault="00E850AA" w:rsidP="00E850AA">
      <w:r>
        <w:t>(2) No person shall dispose of any container of a substance referred to in subsection (1):</w:t>
      </w:r>
    </w:p>
    <w:p w:rsidR="00E850AA" w:rsidRDefault="00E850AA" w:rsidP="00E850AA">
      <w:r>
        <w:t xml:space="preserve"> (a) through the municipal refuse system; or</w:t>
      </w:r>
    </w:p>
    <w:p w:rsidR="00E850AA" w:rsidRDefault="00E850AA" w:rsidP="00E850AA">
      <w:r>
        <w:t xml:space="preserve"> (b) by leaving it in, on or at a public place.</w:t>
      </w:r>
    </w:p>
    <w:p w:rsidR="00E850AA" w:rsidRDefault="00E850AA" w:rsidP="00E850AA">
      <w:r>
        <w:t>(3) Subject to the Drugs and Drug Trafficking Act, 1992, no person shall, for payment or</w:t>
      </w:r>
    </w:p>
    <w:p w:rsidR="00E850AA" w:rsidRDefault="00E850AA" w:rsidP="00E850AA">
      <w:r>
        <w:t xml:space="preserve"> otherwise, provide a substance referred to in subsection (1) to any person if it is</w:t>
      </w:r>
    </w:p>
    <w:p w:rsidR="00E850AA" w:rsidRDefault="00E850AA" w:rsidP="00E850AA">
      <w:r>
        <w:t xml:space="preserve"> reasonably evident that the substance is acquired with the purpose of contravention of</w:t>
      </w:r>
    </w:p>
    <w:p w:rsidR="00E850AA" w:rsidRDefault="00E850AA" w:rsidP="00E850AA">
      <w:r>
        <w:t xml:space="preserve"> that subsection.</w:t>
      </w:r>
    </w:p>
    <w:p w:rsidR="00E850AA" w:rsidRDefault="00E850AA" w:rsidP="00E850AA">
      <w:r>
        <w:t xml:space="preserve">Section12. Dumping, leaving or accumulation of certain objects or substances in public </w:t>
      </w:r>
    </w:p>
    <w:p w:rsidR="00E850AA" w:rsidRDefault="00E850AA" w:rsidP="00E850AA">
      <w:r>
        <w:t>places prohibited</w:t>
      </w:r>
    </w:p>
    <w:p w:rsidR="00E850AA" w:rsidRDefault="00E850AA" w:rsidP="00E850AA">
      <w:r>
        <w:t>(1) No person shall dump, leave or accumulate any garden refuse, motor vehicle wreck or</w:t>
      </w:r>
    </w:p>
    <w:p w:rsidR="00E850AA" w:rsidRDefault="00E850AA" w:rsidP="00E850AA">
      <w:r>
        <w:t xml:space="preserve"> spare part, building waste, rubbish or other waste:</w:t>
      </w:r>
    </w:p>
    <w:p w:rsidR="00E850AA" w:rsidRDefault="00E850AA" w:rsidP="00E850AA">
      <w:r>
        <w:t xml:space="preserve"> (a) in, on or at a public place;</w:t>
      </w:r>
    </w:p>
    <w:p w:rsidR="00E850AA" w:rsidRDefault="00E850AA" w:rsidP="00E850AA">
      <w:r>
        <w:t xml:space="preserve"> (b) except at a place designated by the Municipality for dumping.</w:t>
      </w:r>
    </w:p>
    <w:p w:rsidR="00E850AA" w:rsidRDefault="00E850AA" w:rsidP="00E850AA">
      <w:r>
        <w:t>(2) Except with the prior written permission of the Municipality and in accordance with any</w:t>
      </w:r>
    </w:p>
    <w:p w:rsidR="00E850AA" w:rsidRDefault="00E850AA" w:rsidP="00E850AA">
      <w:r>
        <w:t xml:space="preserve"> condition as may be determined by the </w:t>
      </w:r>
      <w:proofErr w:type="gramStart"/>
      <w:r>
        <w:t>Municipality,</w:t>
      </w:r>
      <w:proofErr w:type="gramEnd"/>
      <w:r>
        <w:t xml:space="preserve"> no person shall place or permit any</w:t>
      </w:r>
    </w:p>
    <w:p w:rsidR="00E850AA" w:rsidRDefault="00E850AA" w:rsidP="00E850AA">
      <w:r>
        <w:t xml:space="preserve"> substance referred to in subsection (1) to be placed in, on or at a public place</w:t>
      </w:r>
    </w:p>
    <w:p w:rsidR="00E850AA" w:rsidRDefault="00E850AA" w:rsidP="00E850AA">
      <w:r>
        <w:t xml:space="preserve"> from premises owned or occupied by such person.</w:t>
      </w:r>
    </w:p>
    <w:p w:rsidR="00E850AA" w:rsidRDefault="00E850AA" w:rsidP="00E850AA">
      <w:r>
        <w:t>Section13. Unlawful acts in relation to trees in public places</w:t>
      </w:r>
    </w:p>
    <w:p w:rsidR="00E850AA" w:rsidRDefault="00E850AA" w:rsidP="00E850AA">
      <w:r>
        <w:t>(1) No person shall:</w:t>
      </w:r>
    </w:p>
    <w:p w:rsidR="00E850AA" w:rsidRDefault="00E850AA" w:rsidP="00E850AA">
      <w:r>
        <w:lastRenderedPageBreak/>
        <w:t xml:space="preserve"> (a) break, damage or destroy any tree in a public place; or</w:t>
      </w:r>
    </w:p>
    <w:p w:rsidR="00E850AA" w:rsidRDefault="00E850AA" w:rsidP="00E850AA">
      <w:r>
        <w:t xml:space="preserve"> (b) mark or paint such tree, without the written permission of the Municipality.</w:t>
      </w:r>
    </w:p>
    <w:p w:rsidR="00E850AA" w:rsidRDefault="00E850AA" w:rsidP="00E850AA">
      <w:r>
        <w:t>(2) Except with the prior written permission of the Municipality, no person shall:</w:t>
      </w:r>
    </w:p>
    <w:p w:rsidR="00E850AA" w:rsidRDefault="00E850AA" w:rsidP="00E850AA">
      <w:r>
        <w:t xml:space="preserve"> (a) display an advertisement on a tree in a public place;</w:t>
      </w:r>
    </w:p>
    <w:p w:rsidR="00E850AA" w:rsidRDefault="00E850AA" w:rsidP="00E850AA">
      <w:r>
        <w:t xml:space="preserve"> (b) lop, top, trim, cut down or remove such tree.</w:t>
      </w:r>
    </w:p>
    <w:p w:rsidR="00E850AA" w:rsidRDefault="00E850AA" w:rsidP="00E850AA">
      <w:r>
        <w:t>Section14. Gathering or obstruction of streets prohibited</w:t>
      </w:r>
    </w:p>
    <w:p w:rsidR="00E850AA" w:rsidRDefault="00E850AA" w:rsidP="00E850AA">
      <w:r>
        <w:t>(1) Subject to the Regulation of Gatherings Act, 1993 (Act No. 205 of 1993); no person shall</w:t>
      </w:r>
    </w:p>
    <w:p w:rsidR="00E850AA" w:rsidRDefault="00E850AA" w:rsidP="00E850AA">
      <w:r>
        <w:t xml:space="preserve"> gather, sit, lie or walk in a street in such manner as to cause obstruction to traffic or to</w:t>
      </w:r>
    </w:p>
    <w:p w:rsidR="00E850AA" w:rsidRDefault="00E850AA" w:rsidP="00E850AA">
      <w:r>
        <w:t xml:space="preserve"> jostle or otherwise impede any other person using such street.</w:t>
      </w:r>
    </w:p>
    <w:p w:rsidR="00E850AA" w:rsidRDefault="00E850AA" w:rsidP="00E850AA">
      <w:r>
        <w:t>Section15. Prohibitions in relation to places of religious worship</w:t>
      </w:r>
    </w:p>
    <w:p w:rsidR="00E850AA" w:rsidRDefault="00E850AA" w:rsidP="00E850AA">
      <w:r>
        <w:t>(1) No person shall, without reasonable cause, linger in the immediate proximity of a place</w:t>
      </w:r>
    </w:p>
    <w:p w:rsidR="00E850AA" w:rsidRDefault="00E850AA" w:rsidP="00E850AA">
      <w:r>
        <w:t>of religious worship immediately before, during or after assembly of the congregation.</w:t>
      </w:r>
    </w:p>
    <w:p w:rsidR="00E850AA" w:rsidRDefault="00E850AA" w:rsidP="00E850AA">
      <w:r>
        <w:t>(2) 1\10 person shall vex, hinder or impede any member of a congregation attending religious</w:t>
      </w:r>
    </w:p>
    <w:p w:rsidR="00E850AA" w:rsidRDefault="00E850AA" w:rsidP="00E850AA">
      <w:r>
        <w:t>worship or proceeding to or leaving from a place of religious worship.</w:t>
      </w:r>
    </w:p>
    <w:p w:rsidR="00E850AA" w:rsidRDefault="00E850AA" w:rsidP="00E850AA">
      <w:r>
        <w:t>Section16. Nuisance prohibited</w:t>
      </w:r>
    </w:p>
    <w:p w:rsidR="00E850AA" w:rsidRDefault="00E850AA" w:rsidP="00E850AA">
      <w:r>
        <w:t>(1) No person shall, in, on or at a public, residential or business place:</w:t>
      </w:r>
    </w:p>
    <w:p w:rsidR="00E850AA" w:rsidRDefault="00E850AA" w:rsidP="00E850AA">
      <w:r>
        <w:t xml:space="preserve"> (a) use indecent, offensive or lewd language;</w:t>
      </w:r>
    </w:p>
    <w:p w:rsidR="00E850AA" w:rsidRDefault="00E850AA" w:rsidP="00E850AA">
      <w:r>
        <w:t xml:space="preserve"> (b) ignite or burn rubble or refuse;</w:t>
      </w:r>
    </w:p>
    <w:p w:rsidR="00E850AA" w:rsidRDefault="00E850AA" w:rsidP="00E850AA">
      <w:r>
        <w:t xml:space="preserve"> (c) burn any matter that produces an offensive smoke;</w:t>
      </w:r>
    </w:p>
    <w:p w:rsidR="00E850AA" w:rsidRDefault="00E850AA" w:rsidP="00E850AA">
      <w:r>
        <w:t xml:space="preserve"> (d) cause an offensive smell;</w:t>
      </w:r>
    </w:p>
    <w:p w:rsidR="00E850AA" w:rsidRDefault="00E850AA" w:rsidP="00E850AA">
      <w:r>
        <w:t xml:space="preserve"> (e) cause a disturbance to other persons by fighting, shouting or arguing; </w:t>
      </w:r>
    </w:p>
    <w:p w:rsidR="00E850AA" w:rsidRDefault="00E850AA" w:rsidP="00E850AA">
      <w:r>
        <w:t>(f) cause excessive noise by:</w:t>
      </w:r>
    </w:p>
    <w:p w:rsidR="00E850AA" w:rsidRDefault="00E850AA" w:rsidP="00E850AA">
      <w:r>
        <w:t>(</w:t>
      </w:r>
      <w:proofErr w:type="spellStart"/>
      <w:r>
        <w:t>i</w:t>
      </w:r>
      <w:proofErr w:type="spellEnd"/>
      <w:r>
        <w:t>) singing;</w:t>
      </w:r>
    </w:p>
    <w:p w:rsidR="00E850AA" w:rsidRDefault="00E850AA" w:rsidP="00E850AA">
      <w:r>
        <w:t>(ii) playing musical instruments;</w:t>
      </w:r>
    </w:p>
    <w:p w:rsidR="00E850AA" w:rsidRDefault="00E850AA" w:rsidP="00E850AA">
      <w:r>
        <w:t>(iii) the running of an engine;</w:t>
      </w:r>
    </w:p>
    <w:p w:rsidR="00E850AA" w:rsidRDefault="00E850AA" w:rsidP="00E850AA">
      <w:r>
        <w:t>(iv) the use of a loudspeaker, radio, television or similar device; or</w:t>
      </w:r>
    </w:p>
    <w:p w:rsidR="00E850AA" w:rsidRDefault="00E850AA" w:rsidP="00E850AA">
      <w:r>
        <w:t>(v) slaughter any animal (unless authorized by law)</w:t>
      </w:r>
    </w:p>
    <w:p w:rsidR="00E850AA" w:rsidRDefault="00E850AA" w:rsidP="00E850AA">
      <w:r>
        <w:t>(</w:t>
      </w:r>
      <w:proofErr w:type="gramStart"/>
      <w:r>
        <w:t>vi )</w:t>
      </w:r>
      <w:proofErr w:type="gramEnd"/>
      <w:r>
        <w:t xml:space="preserve"> any other means.</w:t>
      </w:r>
    </w:p>
    <w:p w:rsidR="00E850AA" w:rsidRDefault="00E850AA" w:rsidP="00E850AA">
      <w:r>
        <w:t>Section17. Disturbance of peace prohibited</w:t>
      </w:r>
    </w:p>
    <w:p w:rsidR="00E850AA" w:rsidRDefault="00E850AA" w:rsidP="00E850AA">
      <w:r>
        <w:t>(1) No person shall disturb the peace in a residential area by causing excessive noise or by</w:t>
      </w:r>
    </w:p>
    <w:p w:rsidR="00E850AA" w:rsidRDefault="00E850AA" w:rsidP="00E850AA">
      <w:r>
        <w:t>fighting, shouting or arguing in a boisterous way.</w:t>
      </w:r>
    </w:p>
    <w:p w:rsidR="00E850AA" w:rsidRDefault="00E850AA" w:rsidP="00E850AA">
      <w:r>
        <w:lastRenderedPageBreak/>
        <w:t>(2) Except with the prior written permission of the Municipality and in accordance with any</w:t>
      </w:r>
    </w:p>
    <w:p w:rsidR="00E850AA" w:rsidRDefault="00E850AA" w:rsidP="00E850AA">
      <w:r>
        <w:t>condition that may be determined by the Municipality, no person shall explode a</w:t>
      </w:r>
    </w:p>
    <w:p w:rsidR="00E850AA" w:rsidRDefault="00E850AA" w:rsidP="00E850AA">
      <w:r>
        <w:t>Firecracker or any other firework causing a loud noise as defined in the explosives act.</w:t>
      </w:r>
    </w:p>
    <w:p w:rsidR="00E850AA" w:rsidRDefault="00E850AA" w:rsidP="00E850AA">
      <w:r>
        <w:t>Section18. Advertising by sound-amplifying equipment regulated</w:t>
      </w:r>
    </w:p>
    <w:p w:rsidR="00E850AA" w:rsidRDefault="00E850AA" w:rsidP="00E850AA">
      <w:r>
        <w:t>(1) Except with the prior written permission of the Municipality and in accordance with any</w:t>
      </w:r>
    </w:p>
    <w:p w:rsidR="00E850AA" w:rsidRDefault="00E850AA" w:rsidP="00E850AA">
      <w:r>
        <w:t>condition that may be determined by the Municipality, no person shall, by the use of any</w:t>
      </w:r>
    </w:p>
    <w:p w:rsidR="00E850AA" w:rsidRDefault="00E850AA" w:rsidP="00E850AA">
      <w:r>
        <w:t>sound-amplifying equipment on business premises:</w:t>
      </w:r>
    </w:p>
    <w:p w:rsidR="00E850AA" w:rsidRDefault="00E850AA" w:rsidP="00E850AA">
      <w:r>
        <w:t xml:space="preserve"> (a) play music; or</w:t>
      </w:r>
    </w:p>
    <w:p w:rsidR="00E850AA" w:rsidRDefault="00E850AA" w:rsidP="00E850AA">
      <w:r>
        <w:t xml:space="preserve"> (b) use a microphone or recording to invite any member of the public to enter that</w:t>
      </w:r>
    </w:p>
    <w:p w:rsidR="00E850AA" w:rsidRDefault="00E850AA" w:rsidP="00E850AA">
      <w:r>
        <w:t xml:space="preserve"> premises or to do business there, in such a way that it can be heard from a public</w:t>
      </w:r>
    </w:p>
    <w:p w:rsidR="00E850AA" w:rsidRDefault="00E850AA" w:rsidP="00E850AA">
      <w:r>
        <w:t xml:space="preserve"> place.</w:t>
      </w:r>
    </w:p>
    <w:p w:rsidR="00E850AA" w:rsidRDefault="00E850AA" w:rsidP="00E850AA">
      <w:r>
        <w:t>Section19. Touting regulated</w:t>
      </w:r>
    </w:p>
    <w:p w:rsidR="00E850AA" w:rsidRDefault="00E850AA" w:rsidP="00E850AA">
      <w:r>
        <w:t>(1) Except in an area designated by the Municipality and during hours determined by the</w:t>
      </w:r>
    </w:p>
    <w:p w:rsidR="00E850AA" w:rsidRDefault="00E850AA" w:rsidP="00E850AA">
      <w:r>
        <w:t>Municipality, no person shall, in or from a public place:</w:t>
      </w:r>
    </w:p>
    <w:p w:rsidR="00E850AA" w:rsidRDefault="00E850AA" w:rsidP="00E850AA">
      <w:r>
        <w:t xml:space="preserve"> (a) tout; or</w:t>
      </w:r>
    </w:p>
    <w:p w:rsidR="00E850AA" w:rsidRDefault="00E850AA" w:rsidP="00E850AA">
      <w:r>
        <w:t xml:space="preserve"> (b) in any way indicate to any member of the public his or her willingness to do for</w:t>
      </w:r>
    </w:p>
    <w:p w:rsidR="00E850AA" w:rsidRDefault="00E850AA" w:rsidP="00E850AA">
      <w:r>
        <w:t xml:space="preserve"> reward any work or perform any task.</w:t>
      </w:r>
    </w:p>
    <w:p w:rsidR="00E850AA" w:rsidRDefault="00E850AA" w:rsidP="00E850AA">
      <w:r>
        <w:t>Section20. Exhibition of obscene visual images regulated</w:t>
      </w:r>
    </w:p>
    <w:p w:rsidR="00E850AA" w:rsidRDefault="00E850AA" w:rsidP="00E850AA">
      <w:r>
        <w:t>(1) Except in a separate private room to which access can only be attained through a door</w:t>
      </w:r>
    </w:p>
    <w:p w:rsidR="00E850AA" w:rsidRDefault="00E850AA" w:rsidP="00E850AA">
      <w:r>
        <w:t>on which the words "Admittance only for persons of 18 years and older" have been</w:t>
      </w:r>
    </w:p>
    <w:p w:rsidR="00E850AA" w:rsidRDefault="00E850AA" w:rsidP="00E850AA">
      <w:r>
        <w:t>printed boldly and which is situated inside the business premises concerned, no person</w:t>
      </w:r>
      <w:r w:rsidR="00B43310">
        <w:t xml:space="preserve"> shall </w:t>
      </w:r>
      <w:proofErr w:type="spellStart"/>
      <w:r w:rsidR="00B43310">
        <w:t>e</w:t>
      </w:r>
      <w:proofErr w:type="spellEnd"/>
      <w:r w:rsidR="00B43310">
        <w:t xml:space="preserve"> </w:t>
      </w:r>
      <w:r>
        <w:t>conducting business in</w:t>
      </w:r>
      <w:proofErr w:type="gramStart"/>
      <w:r>
        <w:t>: .</w:t>
      </w:r>
      <w:proofErr w:type="gramEnd"/>
    </w:p>
    <w:p w:rsidR="00E850AA" w:rsidRDefault="00E850AA" w:rsidP="00E850AA">
      <w:r>
        <w:t xml:space="preserve"> (a) the selling, hiring out or screening of films; or</w:t>
      </w:r>
    </w:p>
    <w:p w:rsidR="00E850AA" w:rsidRDefault="00E850AA" w:rsidP="00E850AA">
      <w:r>
        <w:t xml:space="preserve"> (b) the selling of publications,</w:t>
      </w:r>
    </w:p>
    <w:p w:rsidR="00E850AA" w:rsidRDefault="00E850AA" w:rsidP="00E850AA">
      <w:r>
        <w:t xml:space="preserve"> shall exhibit a film or publication, the container or cover, as the case may be, of which</w:t>
      </w:r>
    </w:p>
    <w:p w:rsidR="00E850AA" w:rsidRDefault="00E850AA" w:rsidP="00E850AA">
      <w:r>
        <w:t xml:space="preserve"> contains a drawing, picture, illustration, painting, photograph or image or combination</w:t>
      </w:r>
    </w:p>
    <w:p w:rsidR="00E850AA" w:rsidRDefault="00E850AA" w:rsidP="00E850AA">
      <w:r>
        <w:t xml:space="preserve"> thereof, depicting sexual conduct.</w:t>
      </w:r>
    </w:p>
    <w:p w:rsidR="00E850AA" w:rsidRDefault="00E850AA" w:rsidP="00E850AA">
      <w:r>
        <w:t>(2) For the purposes of subsection (1):</w:t>
      </w:r>
    </w:p>
    <w:p w:rsidR="00E850AA" w:rsidRDefault="00E850AA" w:rsidP="00E850AA">
      <w:r>
        <w:t>"film" means:</w:t>
      </w:r>
    </w:p>
    <w:p w:rsidR="00E850AA" w:rsidRDefault="00E850AA" w:rsidP="00E850AA">
      <w:r>
        <w:t>(a) any sequence of visual images recorded on any substance, whether a film,</w:t>
      </w:r>
    </w:p>
    <w:p w:rsidR="00E850AA" w:rsidRDefault="00E850AA" w:rsidP="00E850AA">
      <w:r>
        <w:t>magnetic tape, disc or any other material, in such manner that by using such</w:t>
      </w:r>
    </w:p>
    <w:p w:rsidR="00E850AA" w:rsidRDefault="00E850AA" w:rsidP="00E850AA">
      <w:r>
        <w:lastRenderedPageBreak/>
        <w:t>substance such images will be capable of being seen as a moving picture;</w:t>
      </w:r>
    </w:p>
    <w:p w:rsidR="00E850AA" w:rsidRDefault="00E850AA" w:rsidP="00E850AA">
      <w:r>
        <w:t>(b) the soundtrack associated with and any exhibited illustration relating to a film as</w:t>
      </w:r>
    </w:p>
    <w:p w:rsidR="00E850AA" w:rsidRDefault="00E850AA" w:rsidP="00E850AA">
      <w:r>
        <w:t>defined in paragraph (a);</w:t>
      </w:r>
    </w:p>
    <w:p w:rsidR="00E850AA" w:rsidRDefault="00E850AA" w:rsidP="00E850AA">
      <w:r>
        <w:t>(c) any picture intended for exhibition through the medium of any mechanical,</w:t>
      </w:r>
    </w:p>
    <w:p w:rsidR="00E850AA" w:rsidRDefault="00E850AA" w:rsidP="00E850AA">
      <w:r>
        <w:t xml:space="preserve">electronic or </w:t>
      </w:r>
      <w:proofErr w:type="gramStart"/>
      <w:r>
        <w:t>other</w:t>
      </w:r>
      <w:proofErr w:type="gramEnd"/>
      <w:r>
        <w:t xml:space="preserve"> device;</w:t>
      </w:r>
    </w:p>
    <w:p w:rsidR="00E850AA" w:rsidRDefault="00E850AA" w:rsidP="00E850AA">
      <w:r>
        <w:t>"publication" means:</w:t>
      </w:r>
    </w:p>
    <w:p w:rsidR="00E850AA" w:rsidRDefault="00E850AA" w:rsidP="00E850AA">
      <w:r>
        <w:t>(a) any newspaper, book, periodical, pamphlet, poster or other printed matter;</w:t>
      </w:r>
    </w:p>
    <w:p w:rsidR="00E850AA" w:rsidRDefault="00E850AA" w:rsidP="00E850AA">
      <w:r>
        <w:t>(b) any writing or typescript, which has in any manner been duplicated;</w:t>
      </w:r>
    </w:p>
    <w:p w:rsidR="00E850AA" w:rsidRDefault="00E850AA" w:rsidP="00E850AA">
      <w:r>
        <w:t>(c) any drawing, picture, illustration or painting;</w:t>
      </w:r>
    </w:p>
    <w:p w:rsidR="00E850AA" w:rsidRDefault="00E850AA" w:rsidP="00E850AA">
      <w:r>
        <w:t>(d) any print, photograph, engraving or lithograph;</w:t>
      </w:r>
    </w:p>
    <w:p w:rsidR="00E850AA" w:rsidRDefault="00E850AA" w:rsidP="00E850AA">
      <w:r>
        <w:t>(e) any record, magnetic tape, soundtrack, except a soundtrack associated with a</w:t>
      </w:r>
    </w:p>
    <w:p w:rsidR="00E850AA" w:rsidRDefault="00E850AA" w:rsidP="00E850AA">
      <w:r>
        <w:t>film, or any other object, in or on which sound has been recorded for</w:t>
      </w:r>
    </w:p>
    <w:p w:rsidR="00E850AA" w:rsidRDefault="00E850AA" w:rsidP="00E850AA">
      <w:r>
        <w:t>reproduction;</w:t>
      </w:r>
    </w:p>
    <w:p w:rsidR="00E850AA" w:rsidRDefault="00E850AA" w:rsidP="00E850AA">
      <w:r>
        <w:t>(f) computer software, which is not a film;</w:t>
      </w:r>
    </w:p>
    <w:p w:rsidR="00E850AA" w:rsidRDefault="00E850AA" w:rsidP="00E850AA">
      <w:r>
        <w:t>(g) the cover or packaging of a film;</w:t>
      </w:r>
    </w:p>
    <w:p w:rsidR="00E850AA" w:rsidRDefault="00E850AA" w:rsidP="00E850AA">
      <w:r>
        <w:t>h) any figure, carving, statue or model;</w:t>
      </w:r>
    </w:p>
    <w:p w:rsidR="00E850AA" w:rsidRDefault="00E850AA" w:rsidP="00E850AA">
      <w:r>
        <w:t>(</w:t>
      </w:r>
      <w:proofErr w:type="spellStart"/>
      <w:r>
        <w:t>i</w:t>
      </w:r>
      <w:proofErr w:type="spellEnd"/>
      <w:r>
        <w:t>) any message or communication, including a visual presentation, placed on any</w:t>
      </w:r>
    </w:p>
    <w:p w:rsidR="00E850AA" w:rsidRDefault="00E850AA" w:rsidP="00E850AA">
      <w:r>
        <w:t>distributed network, including, but not confined to, the Internet; and</w:t>
      </w:r>
    </w:p>
    <w:p w:rsidR="00E850AA" w:rsidRDefault="00E850AA" w:rsidP="00E850AA">
      <w:r>
        <w:t>"sexual conduct" means the display of genitals, masturbation, sexual intercourse,</w:t>
      </w:r>
    </w:p>
    <w:p w:rsidR="00E850AA" w:rsidRDefault="00E850AA" w:rsidP="00E850AA">
      <w:r>
        <w:t>which includes anal sexual intercourse, the fondling, or touching with any object, of</w:t>
      </w:r>
    </w:p>
    <w:p w:rsidR="00E850AA" w:rsidRDefault="00E850AA" w:rsidP="00E850AA">
      <w:r>
        <w:t>genitals, the penetration of a vagina or anus with any object, oral genital contact, or oral</w:t>
      </w:r>
    </w:p>
    <w:p w:rsidR="00E850AA" w:rsidRDefault="00E850AA" w:rsidP="00E850AA">
      <w:r>
        <w:t>anal contact.</w:t>
      </w:r>
    </w:p>
    <w:p w:rsidR="00E850AA" w:rsidRDefault="00E850AA" w:rsidP="00E850AA">
      <w:r>
        <w:t>(3) The provisions of subsection (1) shall not apply to a person contemplated in section</w:t>
      </w:r>
    </w:p>
    <w:p w:rsidR="00E850AA" w:rsidRDefault="00E850AA" w:rsidP="00E850AA">
      <w:r>
        <w:t>24(1) of the Films and Publications Act, 1996 (Act No. 65 of 1996), who is the holder of a</w:t>
      </w:r>
    </w:p>
    <w:p w:rsidR="00E850AA" w:rsidRDefault="00E850AA" w:rsidP="00E850AA">
      <w:r>
        <w:t>licence to conduct the business of adult premises, while such person conducts business</w:t>
      </w:r>
    </w:p>
    <w:p w:rsidR="00E850AA" w:rsidRDefault="00E850AA" w:rsidP="00E850AA">
      <w:r>
        <w:t>on such premises</w:t>
      </w:r>
    </w:p>
    <w:p w:rsidR="00E850AA" w:rsidRDefault="00E850AA" w:rsidP="00E850AA">
      <w:r>
        <w:t>Section21. Parking of heavy vehicles, trailers or caravans</w:t>
      </w:r>
    </w:p>
    <w:p w:rsidR="00E850AA" w:rsidRDefault="00E850AA" w:rsidP="00E850AA">
      <w:r>
        <w:t>(1) No person shall park:</w:t>
      </w:r>
    </w:p>
    <w:p w:rsidR="00E850AA" w:rsidRDefault="00E850AA" w:rsidP="00E850AA">
      <w:r>
        <w:t xml:space="preserve">(a) a vehicle with a gross vehicle mass exceeding 3500 kg, or a trailer with a gross vehicle </w:t>
      </w:r>
    </w:p>
    <w:p w:rsidR="00E850AA" w:rsidRDefault="00E850AA" w:rsidP="00E850AA">
      <w:r>
        <w:t xml:space="preserve">mass Exceeding 750 kg, or a caravan - for longer than 2 hours during the times 06h00 to </w:t>
      </w:r>
    </w:p>
    <w:p w:rsidR="00E850AA" w:rsidRDefault="00E850AA" w:rsidP="00E850AA">
      <w:r>
        <w:t>18h00 during weekdays.</w:t>
      </w:r>
    </w:p>
    <w:p w:rsidR="00E850AA" w:rsidRDefault="00E850AA" w:rsidP="00E850AA">
      <w:r>
        <w:lastRenderedPageBreak/>
        <w:t xml:space="preserve">2) No vehicle or vehicles with a GVM exceeding 3500kg is permitted to park overnight </w:t>
      </w:r>
    </w:p>
    <w:p w:rsidR="00E850AA" w:rsidRDefault="00E850AA" w:rsidP="00E850AA">
      <w:r>
        <w:t>within the Town limits during the hours of 18h00 to 06h00.</w:t>
      </w:r>
    </w:p>
    <w:p w:rsidR="00E850AA" w:rsidRDefault="00E850AA" w:rsidP="00E850AA">
      <w:r>
        <w:t>Section22. Distribution of handbills regulated</w:t>
      </w:r>
    </w:p>
    <w:p w:rsidR="00E850AA" w:rsidRDefault="00E850AA" w:rsidP="00E850AA">
      <w:r>
        <w:t>(1) Without the prior written permission of the Municipality, no person shall:</w:t>
      </w:r>
    </w:p>
    <w:p w:rsidR="00E850AA" w:rsidRDefault="00E850AA" w:rsidP="00E850AA">
      <w:r>
        <w:t>(a) place or cause a handbill or similar advertising item to be placed in or on any</w:t>
      </w:r>
      <w:r w:rsidR="00B43310">
        <w:t xml:space="preserve"> </w:t>
      </w:r>
      <w:r>
        <w:t>vehicle parked at a public place; or</w:t>
      </w:r>
    </w:p>
    <w:p w:rsidR="00E850AA" w:rsidRDefault="00E850AA" w:rsidP="00E850AA">
      <w:r>
        <w:t>(b) hand out or cause a handbill or similar advertising item to be handed out to any</w:t>
      </w:r>
    </w:p>
    <w:p w:rsidR="00E850AA" w:rsidRDefault="00E850AA" w:rsidP="00E850AA">
      <w:r>
        <w:t>person in or at a public place.</w:t>
      </w:r>
    </w:p>
    <w:p w:rsidR="00E850AA" w:rsidRDefault="00E850AA" w:rsidP="00E850AA">
      <w:r>
        <w:t>Section23. Penalty clause</w:t>
      </w:r>
    </w:p>
    <w:p w:rsidR="00E850AA" w:rsidRDefault="00E850AA" w:rsidP="00E850AA">
      <w:r>
        <w:t xml:space="preserve">(1) Any person who contravenes or fails to comply with any provision of these By-laws or </w:t>
      </w:r>
    </w:p>
    <w:p w:rsidR="00E850AA" w:rsidRDefault="00E850AA" w:rsidP="00E850AA">
      <w:r>
        <w:t>any requirement or condition there under, shall be guilty of an offence.</w:t>
      </w:r>
    </w:p>
    <w:p w:rsidR="00E850AA" w:rsidRDefault="00E850AA" w:rsidP="00E850AA">
      <w:r>
        <w:t xml:space="preserve">(2) Any person convicted of an offence in terms of subsection (1) shall be liable to a fine not </w:t>
      </w:r>
    </w:p>
    <w:p w:rsidR="00E850AA" w:rsidRDefault="00E850AA" w:rsidP="00E850AA">
      <w:r>
        <w:t xml:space="preserve">exceeding R10 000 or to imprisonment for a period not exceeding one year, or to both a fine </w:t>
      </w:r>
    </w:p>
    <w:p w:rsidR="00E850AA" w:rsidRDefault="00E850AA" w:rsidP="00E850AA">
      <w:r>
        <w:t>and such imprisonment,</w:t>
      </w:r>
    </w:p>
    <w:p w:rsidR="00E850AA" w:rsidRDefault="00E850AA" w:rsidP="00E850AA">
      <w:r>
        <w:t>Section24. Short title and commencement</w:t>
      </w:r>
    </w:p>
    <w:p w:rsidR="00E850AA" w:rsidRDefault="00E850AA" w:rsidP="00E850AA">
      <w:r>
        <w:t>These By-laws shall be called the Law Enforcement By-law 20</w:t>
      </w:r>
      <w:r w:rsidR="00E1377A">
        <w:t>25</w:t>
      </w:r>
      <w:r>
        <w:t xml:space="preserve"> and shall take effect from </w:t>
      </w:r>
    </w:p>
    <w:p w:rsidR="007B557A" w:rsidRDefault="00E850AA" w:rsidP="00E850AA">
      <w:r>
        <w:t>the date of proclamation in the Provincial Gazette.</w:t>
      </w:r>
    </w:p>
    <w:p w:rsidR="007B557A" w:rsidRPr="007B557A" w:rsidRDefault="007B557A" w:rsidP="007B557A"/>
    <w:p w:rsidR="007B557A" w:rsidRPr="007B557A" w:rsidRDefault="007B557A" w:rsidP="007B557A"/>
    <w:p w:rsidR="007B557A" w:rsidRPr="007B557A" w:rsidRDefault="007B557A" w:rsidP="007B557A"/>
    <w:p w:rsidR="007B557A" w:rsidRPr="007B557A" w:rsidRDefault="007B557A" w:rsidP="007B557A"/>
    <w:p w:rsidR="007B557A" w:rsidRPr="007B557A" w:rsidRDefault="007B557A" w:rsidP="007B557A"/>
    <w:p w:rsidR="007B557A" w:rsidRPr="007B557A" w:rsidRDefault="007B557A" w:rsidP="007B557A"/>
    <w:p w:rsidR="007B557A" w:rsidRPr="007B557A" w:rsidRDefault="007B557A" w:rsidP="007B557A"/>
    <w:p w:rsidR="007B557A" w:rsidRPr="007B557A" w:rsidRDefault="007B557A" w:rsidP="007B557A"/>
    <w:p w:rsidR="007B557A" w:rsidRPr="007B557A" w:rsidRDefault="007B557A" w:rsidP="007B557A"/>
    <w:p w:rsidR="007B557A" w:rsidRPr="007B557A" w:rsidRDefault="007B557A" w:rsidP="007B557A"/>
    <w:p w:rsidR="007B557A" w:rsidRDefault="007B557A" w:rsidP="007B557A"/>
    <w:p w:rsidR="004254F6" w:rsidRDefault="004254F6" w:rsidP="007B557A">
      <w:pPr>
        <w:jc w:val="center"/>
      </w:pPr>
    </w:p>
    <w:p w:rsidR="007B557A" w:rsidRDefault="007B557A" w:rsidP="007B557A">
      <w:bookmarkStart w:id="0" w:name="_GoBack"/>
      <w:bookmarkEnd w:id="0"/>
    </w:p>
    <w:p w:rsidR="007B557A" w:rsidRPr="007B557A" w:rsidRDefault="007B557A" w:rsidP="007B557A"/>
    <w:sectPr w:rsidR="007B557A" w:rsidRPr="007B557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804" w:rsidRDefault="00926804" w:rsidP="00A276DF">
      <w:pPr>
        <w:spacing w:after="0" w:line="240" w:lineRule="auto"/>
      </w:pPr>
      <w:r>
        <w:separator/>
      </w:r>
    </w:p>
  </w:endnote>
  <w:endnote w:type="continuationSeparator" w:id="0">
    <w:p w:rsidR="00926804" w:rsidRDefault="00926804" w:rsidP="00A27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6DF" w:rsidRDefault="00A276DF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95851A9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804" w:rsidRDefault="00926804" w:rsidP="00A276DF">
      <w:pPr>
        <w:spacing w:after="0" w:line="240" w:lineRule="auto"/>
      </w:pPr>
      <w:r>
        <w:separator/>
      </w:r>
    </w:p>
  </w:footnote>
  <w:footnote w:type="continuationSeparator" w:id="0">
    <w:p w:rsidR="00926804" w:rsidRDefault="00926804" w:rsidP="00A27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AA"/>
    <w:rsid w:val="000D5579"/>
    <w:rsid w:val="004254F6"/>
    <w:rsid w:val="007B557A"/>
    <w:rsid w:val="00926804"/>
    <w:rsid w:val="00A276DF"/>
    <w:rsid w:val="00B43310"/>
    <w:rsid w:val="00DB3E54"/>
    <w:rsid w:val="00E1377A"/>
    <w:rsid w:val="00E8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724B0A"/>
  <w15:chartTrackingRefBased/>
  <w15:docId w15:val="{909AA2A3-0C06-498B-8CBC-5EBB8892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6DF"/>
  </w:style>
  <w:style w:type="paragraph" w:styleId="Footer">
    <w:name w:val="footer"/>
    <w:basedOn w:val="Normal"/>
    <w:link w:val="FooterChar"/>
    <w:uiPriority w:val="99"/>
    <w:unhideWhenUsed/>
    <w:rsid w:val="00A27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9</Pages>
  <Words>2174</Words>
  <Characters>12396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Simbonile Dyido</dc:creator>
  <cp:keywords/>
  <dc:description/>
  <cp:lastModifiedBy>Simbonile Dyido</cp:lastModifiedBy>
  <cp:revision>6</cp:revision>
  <dcterms:created xsi:type="dcterms:W3CDTF">2025-05-08T06:34:00Z</dcterms:created>
  <dcterms:modified xsi:type="dcterms:W3CDTF">2025-05-08T10:37:00Z</dcterms:modified>
</cp:coreProperties>
</file>